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F4477" w14:textId="10E66CE0" w:rsidR="00941CF4" w:rsidRPr="00A139DC" w:rsidRDefault="00941CF4" w:rsidP="00941CF4">
      <w:pPr>
        <w:rPr>
          <w:rFonts w:ascii="Futura Md BT" w:hAnsi="Futura Md BT"/>
          <w:b/>
          <w:sz w:val="20"/>
          <w:szCs w:val="20"/>
        </w:rPr>
      </w:pPr>
      <w:r>
        <w:rPr>
          <w:rFonts w:ascii="Futura Md BT" w:hAnsi="Futura Md BT"/>
          <w:b/>
          <w:noProof/>
          <w:sz w:val="20"/>
          <w:szCs w:val="20"/>
          <w:lang w:eastAsia="fr-FR"/>
        </w:rPr>
        <w:drawing>
          <wp:anchor distT="0" distB="0" distL="114300" distR="114300" simplePos="0" relativeHeight="251659264" behindDoc="0" locked="0" layoutInCell="1" allowOverlap="1" wp14:anchorId="385CD145" wp14:editId="1861D834">
            <wp:simplePos x="0" y="0"/>
            <wp:positionH relativeFrom="margin">
              <wp:align>right</wp:align>
            </wp:positionH>
            <wp:positionV relativeFrom="paragraph">
              <wp:posOffset>-196215</wp:posOffset>
            </wp:positionV>
            <wp:extent cx="1619250" cy="110934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v3.png"/>
                    <pic:cNvPicPr/>
                  </pic:nvPicPr>
                  <pic:blipFill>
                    <a:blip r:embed="rId11">
                      <a:extLst>
                        <a:ext uri="{28A0092B-C50C-407E-A947-70E740481C1C}">
                          <a14:useLocalDpi xmlns:a14="http://schemas.microsoft.com/office/drawing/2010/main" val="0"/>
                        </a:ext>
                      </a:extLst>
                    </a:blip>
                    <a:stretch>
                      <a:fillRect/>
                    </a:stretch>
                  </pic:blipFill>
                  <pic:spPr>
                    <a:xfrm>
                      <a:off x="0" y="0"/>
                      <a:ext cx="1619250" cy="1109345"/>
                    </a:xfrm>
                    <a:prstGeom prst="rect">
                      <a:avLst/>
                    </a:prstGeom>
                  </pic:spPr>
                </pic:pic>
              </a:graphicData>
            </a:graphic>
          </wp:anchor>
        </w:drawing>
      </w:r>
      <w:r>
        <w:rPr>
          <w:rFonts w:ascii="Futura Md BT" w:hAnsi="Futura Md BT"/>
          <w:b/>
          <w:noProof/>
          <w:sz w:val="20"/>
          <w:szCs w:val="20"/>
          <w:lang w:eastAsia="fr-FR"/>
        </w:rPr>
        <w:drawing>
          <wp:inline distT="0" distB="0" distL="0" distR="0" wp14:anchorId="734AA8FE" wp14:editId="124214CF">
            <wp:extent cx="1600200" cy="42629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ier_(03)_logo_2022.svg.pn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613168" cy="429754"/>
                    </a:xfrm>
                    <a:prstGeom prst="rect">
                      <a:avLst/>
                    </a:prstGeom>
                  </pic:spPr>
                </pic:pic>
              </a:graphicData>
            </a:graphic>
          </wp:inline>
        </w:drawing>
      </w:r>
    </w:p>
    <w:p w14:paraId="52E2361D" w14:textId="36AFCA08" w:rsidR="00941CF4" w:rsidRDefault="00941CF4" w:rsidP="00941CF4">
      <w:pPr>
        <w:spacing w:after="0"/>
        <w:rPr>
          <w:color w:val="808080" w:themeColor="background1" w:themeShade="80"/>
        </w:rPr>
      </w:pPr>
      <w:r>
        <w:rPr>
          <w:color w:val="808080" w:themeColor="background1" w:themeShade="80"/>
        </w:rPr>
        <w:t>Direction de la Culture</w:t>
      </w:r>
    </w:p>
    <w:p w14:paraId="4B42C8CE" w14:textId="77777777" w:rsidR="00941CF4" w:rsidRPr="00A139DC" w:rsidRDefault="00941CF4" w:rsidP="00941CF4">
      <w:pPr>
        <w:spacing w:after="0"/>
        <w:rPr>
          <w:color w:val="808080" w:themeColor="background1" w:themeShade="80"/>
        </w:rPr>
      </w:pPr>
      <w:r w:rsidRPr="00A139DC">
        <w:rPr>
          <w:color w:val="808080" w:themeColor="background1" w:themeShade="80"/>
        </w:rPr>
        <w:t>Bibliothèque départementale</w:t>
      </w:r>
    </w:p>
    <w:p w14:paraId="5C1E719B" w14:textId="313AB09B" w:rsidR="00941CF4" w:rsidRDefault="00941CF4" w:rsidP="00941CF4">
      <w:pPr>
        <w:spacing w:after="0"/>
        <w:rPr>
          <w:rFonts w:ascii="Futura Md BT" w:hAnsi="Futura Md BT" w:cs="Futura Md BT"/>
          <w:i/>
          <w:iCs/>
          <w:color w:val="808080"/>
          <w:sz w:val="20"/>
          <w:szCs w:val="20"/>
        </w:rPr>
      </w:pPr>
      <w:r>
        <w:rPr>
          <w:color w:val="808080"/>
          <w:sz w:val="20"/>
          <w:szCs w:val="20"/>
        </w:rPr>
        <w:t xml:space="preserve">Tel : </w:t>
      </w:r>
      <w:r>
        <w:rPr>
          <w:rFonts w:ascii="Futura Md BT" w:hAnsi="Futura Md BT" w:cs="Futura Md BT"/>
          <w:i/>
          <w:iCs/>
          <w:color w:val="808080"/>
          <w:sz w:val="20"/>
          <w:szCs w:val="20"/>
        </w:rPr>
        <w:t>04.70.44.50.60</w:t>
      </w:r>
    </w:p>
    <w:p w14:paraId="3395F1A4" w14:textId="77777777" w:rsidR="00941CF4" w:rsidRDefault="00941CF4" w:rsidP="00941CF4">
      <w:pPr>
        <w:spacing w:after="0"/>
        <w:rPr>
          <w:rFonts w:ascii="Futura Md BT" w:hAnsi="Futura Md BT" w:cs="Futura Md BT"/>
          <w:i/>
          <w:iCs/>
          <w:color w:val="808080"/>
          <w:sz w:val="20"/>
          <w:szCs w:val="20"/>
        </w:rPr>
      </w:pPr>
    </w:p>
    <w:p w14:paraId="216173F1" w14:textId="72C1B65C" w:rsidR="003219EF" w:rsidRPr="005035C8" w:rsidRDefault="003219EF" w:rsidP="003219EF">
      <w:pPr>
        <w:jc w:val="center"/>
        <w:rPr>
          <w:b/>
          <w:sz w:val="32"/>
        </w:rPr>
      </w:pPr>
      <w:r w:rsidRPr="005035C8">
        <w:rPr>
          <w:b/>
          <w:sz w:val="32"/>
        </w:rPr>
        <w:t xml:space="preserve">FICHE </w:t>
      </w:r>
      <w:r w:rsidR="00710181">
        <w:rPr>
          <w:b/>
          <w:sz w:val="32"/>
        </w:rPr>
        <w:t>PROJET</w:t>
      </w:r>
      <w:r w:rsidR="00941CF4" w:rsidRPr="005035C8">
        <w:rPr>
          <w:b/>
          <w:sz w:val="32"/>
        </w:rPr>
        <w:t xml:space="preserve"> : « AIDE A l’EQUIPEMENT </w:t>
      </w:r>
      <w:r w:rsidR="00193420">
        <w:rPr>
          <w:b/>
          <w:sz w:val="32"/>
        </w:rPr>
        <w:t xml:space="preserve">INFORMATIQUE </w:t>
      </w:r>
      <w:r w:rsidR="00941CF4" w:rsidRPr="005035C8">
        <w:rPr>
          <w:b/>
          <w:sz w:val="32"/>
        </w:rPr>
        <w:t>DES LIEUX DE LECTURE »</w:t>
      </w:r>
    </w:p>
    <w:tbl>
      <w:tblPr>
        <w:tblStyle w:val="Grilledutableau"/>
        <w:tblW w:w="5000" w:type="pct"/>
        <w:tblBorders>
          <w:top w:val="single" w:sz="12" w:space="0" w:color="C00000"/>
          <w:left w:val="single" w:sz="12" w:space="0" w:color="C00000"/>
          <w:bottom w:val="single" w:sz="12" w:space="0" w:color="C00000"/>
          <w:right w:val="single" w:sz="12" w:space="0" w:color="C00000"/>
        </w:tblBorders>
        <w:tblLook w:val="04A0" w:firstRow="1" w:lastRow="0" w:firstColumn="1" w:lastColumn="0" w:noHBand="0" w:noVBand="1"/>
      </w:tblPr>
      <w:tblGrid>
        <w:gridCol w:w="10436"/>
      </w:tblGrid>
      <w:tr w:rsidR="003219EF" w:rsidRPr="0096362B" w14:paraId="216173F3" w14:textId="77777777" w:rsidTr="003219EF">
        <w:tc>
          <w:tcPr>
            <w:tcW w:w="5000" w:type="pct"/>
            <w:tcBorders>
              <w:top w:val="single" w:sz="12" w:space="0" w:color="C00000"/>
              <w:bottom w:val="single" w:sz="12" w:space="0" w:color="C00000"/>
            </w:tcBorders>
            <w:shd w:val="clear" w:color="auto" w:fill="D9D9D9" w:themeFill="background1" w:themeFillShade="D9"/>
          </w:tcPr>
          <w:p w14:paraId="216173F2" w14:textId="684F4757" w:rsidR="003219EF" w:rsidRPr="0096362B" w:rsidRDefault="001F4944" w:rsidP="00941CF4">
            <w:pPr>
              <w:rPr>
                <w:b/>
                <w:sz w:val="24"/>
              </w:rPr>
            </w:pPr>
            <w:r w:rsidRPr="0096362B">
              <w:rPr>
                <w:b/>
                <w:sz w:val="24"/>
              </w:rPr>
              <w:t xml:space="preserve">Concordance de votre projet avec les enjeux fixés par la </w:t>
            </w:r>
            <w:r w:rsidR="00941CF4">
              <w:rPr>
                <w:b/>
                <w:sz w:val="24"/>
              </w:rPr>
              <w:t>Bibliothèque</w:t>
            </w:r>
            <w:r w:rsidRPr="0096362B">
              <w:rPr>
                <w:b/>
                <w:sz w:val="24"/>
              </w:rPr>
              <w:t xml:space="preserve"> départementale</w:t>
            </w:r>
          </w:p>
        </w:tc>
      </w:tr>
      <w:tr w:rsidR="003219EF" w14:paraId="216173FB" w14:textId="77777777" w:rsidTr="003219EF">
        <w:tc>
          <w:tcPr>
            <w:tcW w:w="5000" w:type="pct"/>
            <w:tcBorders>
              <w:top w:val="single" w:sz="12" w:space="0" w:color="C00000"/>
            </w:tcBorders>
          </w:tcPr>
          <w:p w14:paraId="07F76B4B" w14:textId="436BCF43" w:rsidR="0096362B" w:rsidRPr="00516A42" w:rsidRDefault="00516A42" w:rsidP="003219EF">
            <w:pPr>
              <w:jc w:val="both"/>
            </w:pPr>
            <w:r w:rsidRPr="00516A42">
              <w:t>Avec cette aide, le Départem</w:t>
            </w:r>
            <w:r w:rsidR="00083CB3">
              <w:t xml:space="preserve">ent </w:t>
            </w:r>
            <w:r w:rsidR="00193420">
              <w:t>s’engage à aider les lieux de lecture du département à se moderniser et à offrir un service de qualité en accompagnant l’acquisition d’un logiciel de bibliothèque et/ou d’une interface web.</w:t>
            </w:r>
            <w:r w:rsidRPr="00516A42">
              <w:t xml:space="preserve"> </w:t>
            </w:r>
          </w:p>
          <w:p w14:paraId="2E318618" w14:textId="5292C5C2" w:rsidR="00516A42" w:rsidRPr="00516A42" w:rsidRDefault="00516A42" w:rsidP="003219EF">
            <w:pPr>
              <w:jc w:val="both"/>
            </w:pPr>
          </w:p>
          <w:p w14:paraId="63B99704" w14:textId="547908EC" w:rsidR="00516A42" w:rsidRPr="00516A42" w:rsidRDefault="00516A42" w:rsidP="003219EF">
            <w:pPr>
              <w:jc w:val="both"/>
            </w:pPr>
            <w:r w:rsidRPr="00516A42">
              <w:t xml:space="preserve">Conformément à la volonté du Département d’agir en faveur de la lecture chez l’enfant, la Bibliothèque départementale sera attentive aux projets portés par des collectivité partenaires ayant mis en place la gratuité de l’inscription à l’équipement de lecture publique pour l’ensemble des moins de 18 ans. </w:t>
            </w:r>
          </w:p>
          <w:p w14:paraId="216173FA" w14:textId="7419D7A2" w:rsidR="004931F6" w:rsidRPr="00941CF4" w:rsidRDefault="004931F6" w:rsidP="00941CF4">
            <w:pPr>
              <w:rPr>
                <w:strike/>
              </w:rPr>
            </w:pPr>
          </w:p>
        </w:tc>
      </w:tr>
    </w:tbl>
    <w:p w14:paraId="216173FC" w14:textId="77777777" w:rsidR="003219EF" w:rsidRDefault="003219EF"/>
    <w:tbl>
      <w:tblPr>
        <w:tblStyle w:val="Grilledutableau"/>
        <w:tblW w:w="5000" w:type="pct"/>
        <w:tblLook w:val="04A0" w:firstRow="1" w:lastRow="0" w:firstColumn="1" w:lastColumn="0" w:noHBand="0" w:noVBand="1"/>
      </w:tblPr>
      <w:tblGrid>
        <w:gridCol w:w="10456"/>
      </w:tblGrid>
      <w:tr w:rsidR="00516A42" w14:paraId="2981D423" w14:textId="77777777" w:rsidTr="003219EF">
        <w:tc>
          <w:tcPr>
            <w:tcW w:w="5000" w:type="pct"/>
            <w:shd w:val="clear" w:color="auto" w:fill="D9D9D9" w:themeFill="background1" w:themeFillShade="D9"/>
          </w:tcPr>
          <w:p w14:paraId="0A1A2ECB" w14:textId="4AB72870" w:rsidR="00516A42" w:rsidRDefault="00516A42" w:rsidP="00516A42">
            <w:pPr>
              <w:rPr>
                <w:rFonts w:eastAsia="Times New Roman" w:cs="Arial"/>
                <w:b/>
                <w:bCs/>
                <w:sz w:val="24"/>
                <w:szCs w:val="24"/>
                <w:lang w:eastAsia="fr-FR"/>
              </w:rPr>
            </w:pPr>
            <w:r>
              <w:rPr>
                <w:rFonts w:eastAsia="Times New Roman" w:cs="Arial"/>
                <w:b/>
                <w:bCs/>
                <w:sz w:val="24"/>
                <w:szCs w:val="24"/>
                <w:lang w:eastAsia="fr-FR"/>
              </w:rPr>
              <w:t>Equipement de lecture concerné :</w:t>
            </w:r>
          </w:p>
        </w:tc>
      </w:tr>
      <w:tr w:rsidR="00516A42" w14:paraId="3ABA0C37" w14:textId="77777777" w:rsidTr="00516A42">
        <w:tc>
          <w:tcPr>
            <w:tcW w:w="5000" w:type="pct"/>
            <w:shd w:val="clear" w:color="auto" w:fill="FFFFFF" w:themeFill="background1"/>
          </w:tcPr>
          <w:p w14:paraId="46C0E998" w14:textId="778D7BFC" w:rsidR="00516A42" w:rsidRPr="00516A42" w:rsidRDefault="00516A42" w:rsidP="00516A42">
            <w:pPr>
              <w:jc w:val="both"/>
              <w:rPr>
                <w:color w:val="000000" w:themeColor="text1"/>
              </w:rPr>
            </w:pPr>
            <w:r>
              <w:rPr>
                <w:color w:val="000000" w:themeColor="text1"/>
              </w:rPr>
              <w:t>Equipement</w:t>
            </w:r>
            <w:r w:rsidRPr="00516A42">
              <w:rPr>
                <w:color w:val="000000" w:themeColor="text1"/>
              </w:rPr>
              <w:t xml:space="preserve"> concerné :</w:t>
            </w:r>
          </w:p>
          <w:p w14:paraId="71CE37D2" w14:textId="77777777" w:rsidR="00516A42" w:rsidRPr="00516A42" w:rsidRDefault="00516A42" w:rsidP="00516A42">
            <w:pPr>
              <w:jc w:val="both"/>
              <w:rPr>
                <w:color w:val="000000" w:themeColor="text1"/>
              </w:rPr>
            </w:pPr>
          </w:p>
          <w:p w14:paraId="0F4057B2" w14:textId="77777777" w:rsidR="00516A42" w:rsidRDefault="00516A42" w:rsidP="00516A42">
            <w:pPr>
              <w:jc w:val="both"/>
              <w:rPr>
                <w:color w:val="000000" w:themeColor="text1"/>
              </w:rPr>
            </w:pPr>
            <w:r w:rsidRPr="00516A42">
              <w:rPr>
                <w:color w:val="000000" w:themeColor="text1"/>
              </w:rPr>
              <w:t>Modalités d’inscription pour les 0-18 ans :</w:t>
            </w:r>
            <w:r>
              <w:rPr>
                <w:color w:val="000000" w:themeColor="text1"/>
              </w:rPr>
              <w:t xml:space="preserve"> </w:t>
            </w:r>
          </w:p>
          <w:p w14:paraId="74B40F40" w14:textId="77777777" w:rsidR="00516A42" w:rsidRDefault="00516A42" w:rsidP="00516A42">
            <w:pPr>
              <w:rPr>
                <w:rFonts w:eastAsia="Times New Roman" w:cs="Arial"/>
                <w:b/>
                <w:bCs/>
                <w:sz w:val="24"/>
                <w:szCs w:val="24"/>
                <w:lang w:eastAsia="fr-FR"/>
              </w:rPr>
            </w:pPr>
          </w:p>
        </w:tc>
      </w:tr>
      <w:tr w:rsidR="00516A42" w14:paraId="216173FE" w14:textId="77777777" w:rsidTr="003219EF">
        <w:tc>
          <w:tcPr>
            <w:tcW w:w="5000" w:type="pct"/>
            <w:shd w:val="clear" w:color="auto" w:fill="D9D9D9" w:themeFill="background1" w:themeFillShade="D9"/>
          </w:tcPr>
          <w:p w14:paraId="216173FD" w14:textId="5B4A90E1" w:rsidR="00516A42" w:rsidRDefault="00516A42" w:rsidP="00516A42">
            <w:r>
              <w:rPr>
                <w:rFonts w:eastAsia="Times New Roman" w:cs="Arial"/>
                <w:b/>
                <w:bCs/>
                <w:sz w:val="24"/>
                <w:szCs w:val="24"/>
                <w:lang w:eastAsia="fr-FR"/>
              </w:rPr>
              <w:t xml:space="preserve">Description </w:t>
            </w:r>
            <w:r w:rsidRPr="00045268">
              <w:rPr>
                <w:rFonts w:eastAsia="Times New Roman" w:cs="Arial"/>
                <w:b/>
                <w:bCs/>
                <w:sz w:val="24"/>
                <w:szCs w:val="24"/>
                <w:lang w:eastAsia="fr-FR"/>
              </w:rPr>
              <w:t>du projet</w:t>
            </w:r>
          </w:p>
        </w:tc>
      </w:tr>
      <w:tr w:rsidR="00516A42" w14:paraId="21617401" w14:textId="77777777" w:rsidTr="003219EF">
        <w:tc>
          <w:tcPr>
            <w:tcW w:w="5000" w:type="pct"/>
          </w:tcPr>
          <w:p w14:paraId="64DAFA7A" w14:textId="29172109" w:rsidR="00193420" w:rsidRPr="005F568C" w:rsidRDefault="00516A42" w:rsidP="00193420">
            <w:pPr>
              <w:jc w:val="both"/>
            </w:pPr>
            <w:r>
              <w:t>Acquisition d’un SIGB</w:t>
            </w:r>
          </w:p>
          <w:p w14:paraId="608D65A1" w14:textId="77777777" w:rsidR="00516A42" w:rsidRDefault="00516A42" w:rsidP="00516A42">
            <w:pPr>
              <w:jc w:val="both"/>
            </w:pPr>
          </w:p>
          <w:p w14:paraId="2B80C6C1" w14:textId="77777777" w:rsidR="00516A42" w:rsidRDefault="00516A42" w:rsidP="00516A42">
            <w:pPr>
              <w:jc w:val="both"/>
            </w:pPr>
            <w:r>
              <w:t>Problématique et contexte de la demande :</w:t>
            </w:r>
          </w:p>
          <w:p w14:paraId="065597DC" w14:textId="77777777" w:rsidR="00516A42" w:rsidRDefault="00516A42" w:rsidP="00516A42">
            <w:pPr>
              <w:jc w:val="both"/>
            </w:pPr>
          </w:p>
          <w:p w14:paraId="1CAF79D0" w14:textId="77777777" w:rsidR="00516A42" w:rsidRDefault="00516A42" w:rsidP="00516A42">
            <w:pPr>
              <w:jc w:val="both"/>
            </w:pPr>
          </w:p>
          <w:p w14:paraId="12E0DE75" w14:textId="77777777" w:rsidR="00516A42" w:rsidRDefault="00516A42" w:rsidP="00516A42">
            <w:pPr>
              <w:jc w:val="both"/>
            </w:pPr>
          </w:p>
          <w:p w14:paraId="57C2E354" w14:textId="77777777" w:rsidR="00516A42" w:rsidRDefault="00516A42" w:rsidP="00516A42">
            <w:pPr>
              <w:jc w:val="both"/>
            </w:pPr>
          </w:p>
          <w:p w14:paraId="6A97E986" w14:textId="77777777" w:rsidR="00516A42" w:rsidRDefault="00516A42" w:rsidP="00516A42">
            <w:pPr>
              <w:jc w:val="both"/>
            </w:pPr>
          </w:p>
          <w:p w14:paraId="0EC66128" w14:textId="61C3370E" w:rsidR="00516A42" w:rsidRPr="008D52E5" w:rsidRDefault="00C02EE1" w:rsidP="00516A42">
            <w:pPr>
              <w:jc w:val="both"/>
              <w:rPr>
                <w:color w:val="000000" w:themeColor="text1"/>
              </w:rPr>
            </w:pPr>
            <w:r>
              <w:t>Description du projet</w:t>
            </w:r>
            <w:r w:rsidR="00516A42" w:rsidRPr="005F568C">
              <w:t xml:space="preserve"> </w:t>
            </w:r>
            <w:bookmarkStart w:id="0" w:name="_GoBack"/>
            <w:bookmarkEnd w:id="0"/>
          </w:p>
          <w:p w14:paraId="6B89EE41" w14:textId="77777777" w:rsidR="00516A42" w:rsidRPr="008D52E5" w:rsidRDefault="00516A42" w:rsidP="00516A42">
            <w:pPr>
              <w:jc w:val="both"/>
              <w:rPr>
                <w:color w:val="000000" w:themeColor="text1"/>
              </w:rPr>
            </w:pPr>
          </w:p>
          <w:p w14:paraId="258632B2" w14:textId="77777777" w:rsidR="00516A42" w:rsidRPr="008D52E5" w:rsidRDefault="00516A42" w:rsidP="00516A42">
            <w:pPr>
              <w:jc w:val="both"/>
              <w:rPr>
                <w:color w:val="000000" w:themeColor="text1"/>
              </w:rPr>
            </w:pPr>
          </w:p>
          <w:p w14:paraId="28538C8A" w14:textId="77777777" w:rsidR="00516A42" w:rsidRPr="008D52E5" w:rsidRDefault="00516A42" w:rsidP="00516A42">
            <w:pPr>
              <w:jc w:val="both"/>
              <w:rPr>
                <w:color w:val="000000" w:themeColor="text1"/>
              </w:rPr>
            </w:pPr>
          </w:p>
          <w:p w14:paraId="2843549D" w14:textId="77777777" w:rsidR="00516A42" w:rsidRDefault="00516A42" w:rsidP="00516A42">
            <w:pPr>
              <w:jc w:val="both"/>
            </w:pPr>
          </w:p>
          <w:p w14:paraId="3A11D3A4" w14:textId="2BDA9309" w:rsidR="00516A42" w:rsidRDefault="00516A42" w:rsidP="00516A42">
            <w:pPr>
              <w:jc w:val="both"/>
            </w:pPr>
          </w:p>
          <w:p w14:paraId="7B479A2E" w14:textId="77777777" w:rsidR="00516A42" w:rsidRDefault="00516A42" w:rsidP="00516A42">
            <w:pPr>
              <w:jc w:val="both"/>
            </w:pPr>
          </w:p>
          <w:p w14:paraId="76EB5353" w14:textId="2998DE80" w:rsidR="00516A42" w:rsidRDefault="00516A42" w:rsidP="00516A42">
            <w:pPr>
              <w:jc w:val="both"/>
            </w:pPr>
            <w:r>
              <w:t xml:space="preserve">Joindre les devis relatifs au projet. </w:t>
            </w:r>
          </w:p>
          <w:p w14:paraId="689C9769" w14:textId="5A7A6FD6" w:rsidR="00C02EE1" w:rsidRDefault="00C02EE1" w:rsidP="00516A42">
            <w:pPr>
              <w:jc w:val="both"/>
            </w:pPr>
          </w:p>
          <w:p w14:paraId="2621440E" w14:textId="489B7607" w:rsidR="00C02EE1" w:rsidRDefault="00C02EE1" w:rsidP="00516A42">
            <w:pPr>
              <w:jc w:val="both"/>
            </w:pPr>
          </w:p>
          <w:p w14:paraId="0F0BC3B6" w14:textId="77777777" w:rsidR="00C02EE1" w:rsidRDefault="00C02EE1" w:rsidP="00516A42">
            <w:pPr>
              <w:jc w:val="both"/>
            </w:pPr>
          </w:p>
          <w:p w14:paraId="21617400" w14:textId="1EB73EA7" w:rsidR="00A354B6" w:rsidRDefault="00A354B6" w:rsidP="00516A42">
            <w:pPr>
              <w:jc w:val="both"/>
            </w:pPr>
          </w:p>
        </w:tc>
      </w:tr>
      <w:tr w:rsidR="00A354B6" w14:paraId="1B5C12D6" w14:textId="77777777" w:rsidTr="00A354B6">
        <w:tc>
          <w:tcPr>
            <w:tcW w:w="5000" w:type="pct"/>
            <w:shd w:val="clear" w:color="auto" w:fill="D9D9D9" w:themeFill="background1" w:themeFillShade="D9"/>
          </w:tcPr>
          <w:p w14:paraId="6CD3FB49" w14:textId="258D1F85" w:rsidR="00A354B6" w:rsidRPr="005F568C" w:rsidRDefault="00A354B6" w:rsidP="00A354B6">
            <w:pPr>
              <w:jc w:val="both"/>
            </w:pPr>
            <w:r>
              <w:rPr>
                <w:rFonts w:eastAsia="Times New Roman" w:cs="Arial"/>
                <w:b/>
                <w:bCs/>
                <w:sz w:val="24"/>
                <w:szCs w:val="24"/>
                <w:lang w:eastAsia="fr-FR"/>
              </w:rPr>
              <w:t>Financement du projet :</w:t>
            </w:r>
          </w:p>
        </w:tc>
      </w:tr>
      <w:tr w:rsidR="00A354B6" w14:paraId="7E61FC77" w14:textId="77777777" w:rsidTr="003219EF">
        <w:tc>
          <w:tcPr>
            <w:tcW w:w="5000" w:type="pct"/>
          </w:tcPr>
          <w:p w14:paraId="31FEE9F7" w14:textId="77777777" w:rsidR="00A354B6" w:rsidRDefault="00A354B6" w:rsidP="00A354B6">
            <w:pPr>
              <w:jc w:val="both"/>
              <w:rPr>
                <w:color w:val="000000" w:themeColor="text1"/>
              </w:rPr>
            </w:pPr>
            <w:r>
              <w:rPr>
                <w:color w:val="000000" w:themeColor="text1"/>
              </w:rPr>
              <w:t>Coût total du projet :</w:t>
            </w:r>
          </w:p>
          <w:p w14:paraId="1B62687F" w14:textId="77777777" w:rsidR="00A354B6" w:rsidRDefault="00A354B6" w:rsidP="00A354B6">
            <w:pPr>
              <w:jc w:val="both"/>
            </w:pPr>
          </w:p>
          <w:p w14:paraId="294F99B8" w14:textId="77777777" w:rsidR="00A354B6" w:rsidRDefault="00A354B6" w:rsidP="00A354B6">
            <w:pPr>
              <w:jc w:val="both"/>
            </w:pPr>
            <w:r>
              <w:t>Part de la collectivité :</w:t>
            </w:r>
          </w:p>
          <w:p w14:paraId="6DC8E98E" w14:textId="77777777" w:rsidR="00A354B6" w:rsidRDefault="00A354B6" w:rsidP="00A354B6">
            <w:pPr>
              <w:jc w:val="both"/>
            </w:pPr>
          </w:p>
          <w:p w14:paraId="4FB4D1E3" w14:textId="77777777" w:rsidR="00A354B6" w:rsidRDefault="00A354B6" w:rsidP="00A354B6">
            <w:pPr>
              <w:jc w:val="both"/>
            </w:pPr>
            <w:r>
              <w:t xml:space="preserve">Montant de l’aide sollicitée : </w:t>
            </w:r>
          </w:p>
          <w:p w14:paraId="66E4E17B" w14:textId="77777777" w:rsidR="00A354B6" w:rsidRDefault="00A354B6" w:rsidP="00A354B6">
            <w:pPr>
              <w:jc w:val="both"/>
            </w:pPr>
          </w:p>
          <w:p w14:paraId="75AB1AB9" w14:textId="77777777" w:rsidR="00A354B6" w:rsidRPr="00C55765" w:rsidRDefault="00A354B6" w:rsidP="00A354B6">
            <w:pPr>
              <w:jc w:val="both"/>
              <w:rPr>
                <w:rFonts w:ascii="Futura Md BT" w:hAnsi="Futura Md BT"/>
                <w:sz w:val="20"/>
                <w:szCs w:val="20"/>
              </w:rPr>
            </w:pPr>
            <w:r w:rsidRPr="00C55765">
              <w:rPr>
                <w:sz w:val="20"/>
                <w:szCs w:val="20"/>
              </w:rPr>
              <w:t>Joindre un budget prévisionnel</w:t>
            </w:r>
            <w:r>
              <w:rPr>
                <w:sz w:val="20"/>
                <w:szCs w:val="20"/>
              </w:rPr>
              <w:t xml:space="preserve"> détaillé</w:t>
            </w:r>
            <w:r w:rsidRPr="00C55765">
              <w:rPr>
                <w:sz w:val="20"/>
                <w:szCs w:val="20"/>
              </w:rPr>
              <w:t xml:space="preserve"> en dépenses et en recettes faisant apparaître les partenaires financiers, la part d’autofinancement et le montant de l’aide sollicitée auprès du Conseil départemental</w:t>
            </w:r>
          </w:p>
          <w:p w14:paraId="6B5D891D" w14:textId="77777777" w:rsidR="00A354B6" w:rsidRPr="005F568C" w:rsidRDefault="00A354B6" w:rsidP="00A354B6">
            <w:pPr>
              <w:jc w:val="both"/>
            </w:pPr>
          </w:p>
        </w:tc>
      </w:tr>
      <w:tr w:rsidR="00516A42" w14:paraId="21617404" w14:textId="77777777" w:rsidTr="003219EF">
        <w:tc>
          <w:tcPr>
            <w:tcW w:w="5000" w:type="pct"/>
            <w:shd w:val="clear" w:color="auto" w:fill="D9D9D9" w:themeFill="background1" w:themeFillShade="D9"/>
          </w:tcPr>
          <w:p w14:paraId="21617403" w14:textId="1EE7C9F4" w:rsidR="00516A42" w:rsidRPr="00962620" w:rsidRDefault="00516A42" w:rsidP="00516A42">
            <w:pPr>
              <w:rPr>
                <w:b/>
                <w:sz w:val="24"/>
              </w:rPr>
            </w:pPr>
            <w:r w:rsidRPr="00962620">
              <w:rPr>
                <w:b/>
                <w:sz w:val="24"/>
              </w:rPr>
              <w:lastRenderedPageBreak/>
              <w:t>Porteur du projet</w:t>
            </w:r>
          </w:p>
        </w:tc>
      </w:tr>
      <w:tr w:rsidR="00516A42" w14:paraId="21617408" w14:textId="77777777" w:rsidTr="00962620">
        <w:trPr>
          <w:trHeight w:val="135"/>
        </w:trPr>
        <w:tc>
          <w:tcPr>
            <w:tcW w:w="5000" w:type="pct"/>
          </w:tcPr>
          <w:p w14:paraId="21617406" w14:textId="60237667" w:rsidR="00516A42" w:rsidRDefault="00516A42" w:rsidP="00516A42">
            <w:pPr>
              <w:jc w:val="both"/>
            </w:pPr>
            <w:r>
              <w:t>Collectivité :</w:t>
            </w:r>
          </w:p>
          <w:p w14:paraId="43EBFA95" w14:textId="3831A069" w:rsidR="00516A42" w:rsidRDefault="00516A42" w:rsidP="00516A42">
            <w:pPr>
              <w:jc w:val="both"/>
            </w:pPr>
            <w:r>
              <w:t>Service :</w:t>
            </w:r>
          </w:p>
          <w:p w14:paraId="75F53A9A" w14:textId="77777777" w:rsidR="008D52E5" w:rsidRDefault="008D52E5" w:rsidP="008D52E5">
            <w:pPr>
              <w:jc w:val="both"/>
            </w:pPr>
            <w:r>
              <w:t xml:space="preserve">Nom de l’interlocuteur/interlocutrice : </w:t>
            </w:r>
          </w:p>
          <w:p w14:paraId="2B431776" w14:textId="47E7DB77" w:rsidR="00516A42" w:rsidRDefault="00516A42" w:rsidP="00516A42">
            <w:pPr>
              <w:jc w:val="both"/>
            </w:pPr>
            <w:r>
              <w:t xml:space="preserve">Contact mail et tel : </w:t>
            </w:r>
          </w:p>
          <w:p w14:paraId="21617407" w14:textId="44CA5B1F" w:rsidR="00516A42" w:rsidRDefault="00516A42" w:rsidP="00516A42">
            <w:pPr>
              <w:jc w:val="both"/>
            </w:pPr>
          </w:p>
        </w:tc>
      </w:tr>
      <w:tr w:rsidR="00516A42" w14:paraId="21617417" w14:textId="77777777" w:rsidTr="003219EF">
        <w:tc>
          <w:tcPr>
            <w:tcW w:w="5000" w:type="pct"/>
            <w:shd w:val="clear" w:color="auto" w:fill="D9D9D9" w:themeFill="background1" w:themeFillShade="D9"/>
          </w:tcPr>
          <w:p w14:paraId="21617416" w14:textId="66CB4A43" w:rsidR="00516A42" w:rsidRPr="00DD6CC3" w:rsidRDefault="00516A42" w:rsidP="00516A42">
            <w:pPr>
              <w:rPr>
                <w:b/>
                <w:strike/>
              </w:rPr>
            </w:pPr>
            <w:r w:rsidRPr="00CA3E78">
              <w:rPr>
                <w:b/>
              </w:rPr>
              <w:t>Calendrier prévisionnel du projet</w:t>
            </w:r>
            <w:r>
              <w:rPr>
                <w:b/>
              </w:rPr>
              <w:t> :</w:t>
            </w:r>
          </w:p>
        </w:tc>
      </w:tr>
      <w:tr w:rsidR="00516A42" w14:paraId="180AEA12" w14:textId="77777777" w:rsidTr="00CA3E78">
        <w:tc>
          <w:tcPr>
            <w:tcW w:w="5000" w:type="pct"/>
            <w:shd w:val="clear" w:color="auto" w:fill="auto"/>
          </w:tcPr>
          <w:p w14:paraId="4F82DA7E" w14:textId="1A538362" w:rsidR="00516A42" w:rsidRPr="009D02C1" w:rsidRDefault="00516A42" w:rsidP="00516A42">
            <w:pPr>
              <w:tabs>
                <w:tab w:val="left" w:pos="5730"/>
              </w:tabs>
              <w:rPr>
                <w:sz w:val="24"/>
              </w:rPr>
            </w:pPr>
            <w:r w:rsidRPr="009D02C1">
              <w:rPr>
                <w:sz w:val="24"/>
              </w:rPr>
              <w:t>Calendrier :</w:t>
            </w:r>
          </w:p>
          <w:p w14:paraId="10E41162" w14:textId="187B9AB8" w:rsidR="00516A42" w:rsidRPr="009D02C1" w:rsidRDefault="00516A42" w:rsidP="00516A42">
            <w:pPr>
              <w:tabs>
                <w:tab w:val="left" w:pos="5730"/>
              </w:tabs>
              <w:rPr>
                <w:sz w:val="24"/>
              </w:rPr>
            </w:pPr>
          </w:p>
          <w:p w14:paraId="58EB4E92" w14:textId="77777777" w:rsidR="00516A42" w:rsidRPr="009D02C1" w:rsidRDefault="00516A42" w:rsidP="00516A42">
            <w:pPr>
              <w:tabs>
                <w:tab w:val="left" w:pos="5730"/>
              </w:tabs>
              <w:rPr>
                <w:sz w:val="24"/>
              </w:rPr>
            </w:pPr>
          </w:p>
          <w:p w14:paraId="5C07FB97" w14:textId="77777777" w:rsidR="00516A42" w:rsidRPr="009D02C1" w:rsidRDefault="00516A42" w:rsidP="00516A42">
            <w:pPr>
              <w:tabs>
                <w:tab w:val="left" w:pos="5730"/>
              </w:tabs>
              <w:rPr>
                <w:sz w:val="24"/>
              </w:rPr>
            </w:pPr>
          </w:p>
          <w:p w14:paraId="5C6FEC5A" w14:textId="77777777" w:rsidR="00516A42" w:rsidRDefault="00516A42" w:rsidP="00516A42">
            <w:pPr>
              <w:tabs>
                <w:tab w:val="left" w:pos="5730"/>
              </w:tabs>
              <w:rPr>
                <w:b/>
                <w:sz w:val="24"/>
              </w:rPr>
            </w:pPr>
          </w:p>
          <w:p w14:paraId="28A3A023" w14:textId="77777777" w:rsidR="00516A42" w:rsidRDefault="00516A42" w:rsidP="00516A42">
            <w:pPr>
              <w:tabs>
                <w:tab w:val="left" w:pos="5730"/>
              </w:tabs>
              <w:rPr>
                <w:b/>
                <w:sz w:val="24"/>
              </w:rPr>
            </w:pPr>
          </w:p>
          <w:p w14:paraId="700F5A5F" w14:textId="448C406F" w:rsidR="00516A42" w:rsidRPr="00045268" w:rsidRDefault="00516A42" w:rsidP="00516A42">
            <w:pPr>
              <w:tabs>
                <w:tab w:val="left" w:pos="5730"/>
              </w:tabs>
              <w:rPr>
                <w:b/>
                <w:sz w:val="24"/>
              </w:rPr>
            </w:pPr>
            <w:r>
              <w:rPr>
                <w:b/>
                <w:sz w:val="24"/>
              </w:rPr>
              <w:tab/>
            </w:r>
          </w:p>
        </w:tc>
      </w:tr>
    </w:tbl>
    <w:p w14:paraId="21617433" w14:textId="77777777" w:rsidR="00C86EF6" w:rsidRDefault="00C86EF6"/>
    <w:tbl>
      <w:tblPr>
        <w:tblStyle w:val="Grilledutableau"/>
        <w:tblW w:w="5000" w:type="pct"/>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4663"/>
        <w:gridCol w:w="5773"/>
      </w:tblGrid>
      <w:tr w:rsidR="00045268" w:rsidRPr="00C86EF6" w14:paraId="21617435" w14:textId="77777777" w:rsidTr="003219EF">
        <w:tc>
          <w:tcPr>
            <w:tcW w:w="5000" w:type="pct"/>
            <w:gridSpan w:val="2"/>
            <w:tcBorders>
              <w:top w:val="single" w:sz="12" w:space="0" w:color="C00000"/>
              <w:left w:val="single" w:sz="12" w:space="0" w:color="C00000"/>
              <w:bottom w:val="single" w:sz="12" w:space="0" w:color="C00000"/>
              <w:right w:val="single" w:sz="12" w:space="0" w:color="C00000"/>
            </w:tcBorders>
            <w:shd w:val="clear" w:color="auto" w:fill="D9D9D9" w:themeFill="background1" w:themeFillShade="D9"/>
          </w:tcPr>
          <w:p w14:paraId="21617434" w14:textId="36E5CEE9" w:rsidR="00045268" w:rsidRPr="00C86EF6" w:rsidRDefault="00C86EF6" w:rsidP="00941CF4">
            <w:pPr>
              <w:rPr>
                <w:b/>
                <w:sz w:val="24"/>
              </w:rPr>
            </w:pPr>
            <w:r w:rsidRPr="00CA51DC">
              <w:rPr>
                <w:b/>
                <w:sz w:val="24"/>
              </w:rPr>
              <w:t>Validation</w:t>
            </w:r>
            <w:r w:rsidR="00411F32" w:rsidRPr="00CA51DC">
              <w:rPr>
                <w:b/>
                <w:sz w:val="24"/>
              </w:rPr>
              <w:t xml:space="preserve"> </w:t>
            </w:r>
            <w:r w:rsidR="00941CF4">
              <w:rPr>
                <w:b/>
                <w:sz w:val="24"/>
              </w:rPr>
              <w:t>du projet</w:t>
            </w:r>
            <w:r w:rsidR="00411F32" w:rsidRPr="00CA51DC">
              <w:rPr>
                <w:b/>
                <w:sz w:val="24"/>
              </w:rPr>
              <w:t xml:space="preserve"> </w:t>
            </w:r>
            <w:r w:rsidR="00CA51DC">
              <w:rPr>
                <w:b/>
                <w:sz w:val="24"/>
              </w:rPr>
              <w:t xml:space="preserve">(partie réservée à la </w:t>
            </w:r>
            <w:r w:rsidR="00941CF4">
              <w:rPr>
                <w:b/>
                <w:sz w:val="24"/>
              </w:rPr>
              <w:t>bibliothèque départementale</w:t>
            </w:r>
            <w:r w:rsidR="00CA51DC">
              <w:rPr>
                <w:b/>
                <w:sz w:val="24"/>
              </w:rPr>
              <w:t>)</w:t>
            </w:r>
          </w:p>
        </w:tc>
      </w:tr>
      <w:tr w:rsidR="00AE4D3E" w14:paraId="47A3BFBF" w14:textId="77777777" w:rsidTr="00941CF4">
        <w:tc>
          <w:tcPr>
            <w:tcW w:w="2234" w:type="pct"/>
            <w:tcBorders>
              <w:top w:val="single" w:sz="12" w:space="0" w:color="C00000"/>
              <w:bottom w:val="single" w:sz="6" w:space="0" w:color="000000" w:themeColor="text1"/>
              <w:right w:val="single" w:sz="6" w:space="0" w:color="000000" w:themeColor="text1"/>
            </w:tcBorders>
          </w:tcPr>
          <w:p w14:paraId="6ADF0D5F" w14:textId="0D10ECF0" w:rsidR="00AE4D3E" w:rsidRPr="00C86EF6" w:rsidRDefault="00AE4D3E">
            <w:pPr>
              <w:rPr>
                <w:b/>
              </w:rPr>
            </w:pPr>
            <w:r>
              <w:rPr>
                <w:b/>
              </w:rPr>
              <w:t xml:space="preserve">Date : </w:t>
            </w:r>
          </w:p>
        </w:tc>
        <w:tc>
          <w:tcPr>
            <w:tcW w:w="2766" w:type="pct"/>
            <w:tcBorders>
              <w:top w:val="single" w:sz="12" w:space="0" w:color="C00000"/>
              <w:left w:val="single" w:sz="6" w:space="0" w:color="000000" w:themeColor="text1"/>
              <w:bottom w:val="single" w:sz="6" w:space="0" w:color="000000" w:themeColor="text1"/>
            </w:tcBorders>
          </w:tcPr>
          <w:p w14:paraId="0A10F56B" w14:textId="79359E52" w:rsidR="00AE4D3E" w:rsidRPr="00AE4D3E" w:rsidRDefault="00AE4D3E" w:rsidP="00941CF4">
            <w:pPr>
              <w:pStyle w:val="Paragraphedeliste"/>
              <w:numPr>
                <w:ilvl w:val="0"/>
                <w:numId w:val="17"/>
              </w:numPr>
              <w:rPr>
                <w:b/>
              </w:rPr>
            </w:pPr>
          </w:p>
        </w:tc>
      </w:tr>
      <w:tr w:rsidR="00C86EF6" w14:paraId="21617439" w14:textId="77777777" w:rsidTr="00941CF4">
        <w:tc>
          <w:tcPr>
            <w:tcW w:w="2234" w:type="pct"/>
            <w:tcBorders>
              <w:top w:val="single" w:sz="12" w:space="0" w:color="C00000"/>
              <w:bottom w:val="single" w:sz="6" w:space="0" w:color="000000" w:themeColor="text1"/>
              <w:right w:val="single" w:sz="6" w:space="0" w:color="000000" w:themeColor="text1"/>
            </w:tcBorders>
          </w:tcPr>
          <w:p w14:paraId="2F41A3C8" w14:textId="77777777" w:rsidR="00C86EF6" w:rsidRDefault="00C86EF6">
            <w:pPr>
              <w:rPr>
                <w:b/>
              </w:rPr>
            </w:pPr>
            <w:r w:rsidRPr="00C86EF6">
              <w:rPr>
                <w:b/>
              </w:rPr>
              <w:sym w:font="Wingdings" w:char="F06F"/>
            </w:r>
            <w:r w:rsidRPr="00C86EF6">
              <w:rPr>
                <w:b/>
              </w:rPr>
              <w:t xml:space="preserve"> Oui</w:t>
            </w:r>
          </w:p>
          <w:p w14:paraId="7429D1C2" w14:textId="77777777" w:rsidR="00941CF4" w:rsidRDefault="00941CF4">
            <w:pPr>
              <w:rPr>
                <w:b/>
              </w:rPr>
            </w:pPr>
          </w:p>
          <w:p w14:paraId="21617436" w14:textId="06490ABB" w:rsidR="00941CF4" w:rsidRPr="00C86EF6" w:rsidRDefault="00941CF4">
            <w:pPr>
              <w:rPr>
                <w:b/>
              </w:rPr>
            </w:pPr>
            <w:r>
              <w:rPr>
                <w:b/>
              </w:rPr>
              <w:t>Passage en CP au :</w:t>
            </w:r>
          </w:p>
        </w:tc>
        <w:tc>
          <w:tcPr>
            <w:tcW w:w="2766" w:type="pct"/>
            <w:tcBorders>
              <w:top w:val="single" w:sz="12" w:space="0" w:color="C00000"/>
              <w:left w:val="single" w:sz="6" w:space="0" w:color="000000" w:themeColor="text1"/>
              <w:bottom w:val="single" w:sz="6" w:space="0" w:color="000000" w:themeColor="text1"/>
            </w:tcBorders>
          </w:tcPr>
          <w:p w14:paraId="21617437" w14:textId="4A3434DC" w:rsidR="00C86EF6" w:rsidRDefault="00C86EF6" w:rsidP="00C86EF6">
            <w:r w:rsidRPr="00C86EF6">
              <w:rPr>
                <w:b/>
              </w:rPr>
              <w:sym w:font="Wingdings" w:char="F06F"/>
            </w:r>
            <w:r w:rsidRPr="00C86EF6">
              <w:rPr>
                <w:b/>
              </w:rPr>
              <w:t xml:space="preserve"> Non (motiver la réponse</w:t>
            </w:r>
            <w:r>
              <w:t>) :</w:t>
            </w:r>
          </w:p>
          <w:p w14:paraId="4FDCB7C9" w14:textId="61836805" w:rsidR="007066E9" w:rsidRDefault="007066E9" w:rsidP="00C86EF6"/>
          <w:p w14:paraId="093A6508" w14:textId="77777777" w:rsidR="007066E9" w:rsidRDefault="007066E9" w:rsidP="00C86EF6"/>
          <w:p w14:paraId="21617438" w14:textId="77777777" w:rsidR="00C86EF6" w:rsidRDefault="00C86EF6" w:rsidP="00C86EF6"/>
        </w:tc>
      </w:tr>
    </w:tbl>
    <w:p w14:paraId="21617440" w14:textId="77777777" w:rsidR="00045268" w:rsidRDefault="00045268"/>
    <w:sectPr w:rsidR="00045268" w:rsidSect="0008481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D75C7" w14:textId="77777777" w:rsidR="00902FFF" w:rsidRDefault="00902FFF" w:rsidP="0008481D">
      <w:pPr>
        <w:spacing w:after="0" w:line="240" w:lineRule="auto"/>
      </w:pPr>
      <w:r>
        <w:separator/>
      </w:r>
    </w:p>
  </w:endnote>
  <w:endnote w:type="continuationSeparator" w:id="0">
    <w:p w14:paraId="28F7D310" w14:textId="77777777" w:rsidR="00902FFF" w:rsidRDefault="00902FFF" w:rsidP="0008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Md BT">
    <w:panose1 w:val="020B06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065081"/>
      <w:docPartObj>
        <w:docPartGallery w:val="Page Numbers (Bottom of Page)"/>
        <w:docPartUnique/>
      </w:docPartObj>
    </w:sdtPr>
    <w:sdtEndPr/>
    <w:sdtContent>
      <w:p w14:paraId="21617448" w14:textId="6D82420D" w:rsidR="0008481D" w:rsidRDefault="0008481D">
        <w:pPr>
          <w:pStyle w:val="Pieddepage"/>
          <w:jc w:val="right"/>
        </w:pPr>
        <w:r>
          <w:fldChar w:fldCharType="begin"/>
        </w:r>
        <w:r>
          <w:instrText>PAGE   \* MERGEFORMAT</w:instrText>
        </w:r>
        <w:r>
          <w:fldChar w:fldCharType="separate"/>
        </w:r>
        <w:r w:rsidR="00193420">
          <w:rPr>
            <w:noProof/>
          </w:rPr>
          <w:t>2</w:t>
        </w:r>
        <w:r>
          <w:fldChar w:fldCharType="end"/>
        </w:r>
      </w:p>
    </w:sdtContent>
  </w:sdt>
  <w:p w14:paraId="21617449" w14:textId="77777777" w:rsidR="0008481D" w:rsidRDefault="000848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5268B" w14:textId="77777777" w:rsidR="00902FFF" w:rsidRDefault="00902FFF" w:rsidP="0008481D">
      <w:pPr>
        <w:spacing w:after="0" w:line="240" w:lineRule="auto"/>
      </w:pPr>
      <w:r>
        <w:separator/>
      </w:r>
    </w:p>
  </w:footnote>
  <w:footnote w:type="continuationSeparator" w:id="0">
    <w:p w14:paraId="2D6F2A80" w14:textId="77777777" w:rsidR="00902FFF" w:rsidRDefault="00902FFF" w:rsidP="00084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4218"/>
    <w:multiLevelType w:val="hybridMultilevel"/>
    <w:tmpl w:val="0F7096E0"/>
    <w:lvl w:ilvl="0" w:tplc="F81CE3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E2100"/>
    <w:multiLevelType w:val="hybridMultilevel"/>
    <w:tmpl w:val="6CE038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B80BF3"/>
    <w:multiLevelType w:val="hybridMultilevel"/>
    <w:tmpl w:val="17CE7ABE"/>
    <w:lvl w:ilvl="0" w:tplc="E6B447B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4052C4F"/>
    <w:multiLevelType w:val="hybridMultilevel"/>
    <w:tmpl w:val="1C705AE6"/>
    <w:lvl w:ilvl="0" w:tplc="E6B447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1E35ED"/>
    <w:multiLevelType w:val="hybridMultilevel"/>
    <w:tmpl w:val="109CAB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824A8D"/>
    <w:multiLevelType w:val="hybridMultilevel"/>
    <w:tmpl w:val="B12E9D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B31D94"/>
    <w:multiLevelType w:val="hybridMultilevel"/>
    <w:tmpl w:val="C658D7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615402"/>
    <w:multiLevelType w:val="hybridMultilevel"/>
    <w:tmpl w:val="4F8C0AC2"/>
    <w:lvl w:ilvl="0" w:tplc="E6B447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6A144B"/>
    <w:multiLevelType w:val="hybridMultilevel"/>
    <w:tmpl w:val="625AB4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9418A8"/>
    <w:multiLevelType w:val="hybridMultilevel"/>
    <w:tmpl w:val="F404C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A05C02"/>
    <w:multiLevelType w:val="hybridMultilevel"/>
    <w:tmpl w:val="8FEE1678"/>
    <w:lvl w:ilvl="0" w:tplc="ABBA72DA">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432D99"/>
    <w:multiLevelType w:val="hybridMultilevel"/>
    <w:tmpl w:val="F170E0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4D6089"/>
    <w:multiLevelType w:val="hybridMultilevel"/>
    <w:tmpl w:val="82EE62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301E12"/>
    <w:multiLevelType w:val="hybridMultilevel"/>
    <w:tmpl w:val="2EFCE5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FA72C9"/>
    <w:multiLevelType w:val="hybridMultilevel"/>
    <w:tmpl w:val="9162FA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1A342C"/>
    <w:multiLevelType w:val="hybridMultilevel"/>
    <w:tmpl w:val="9DE0146C"/>
    <w:lvl w:ilvl="0" w:tplc="23EC8DA6">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5370F8"/>
    <w:multiLevelType w:val="hybridMultilevel"/>
    <w:tmpl w:val="3FC6DEC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46A0CC1"/>
    <w:multiLevelType w:val="hybridMultilevel"/>
    <w:tmpl w:val="D758C846"/>
    <w:lvl w:ilvl="0" w:tplc="9B0800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E66C8D"/>
    <w:multiLevelType w:val="hybridMultilevel"/>
    <w:tmpl w:val="3B7C7D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2036D2"/>
    <w:multiLevelType w:val="hybridMultilevel"/>
    <w:tmpl w:val="B07C38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E666308"/>
    <w:multiLevelType w:val="hybridMultilevel"/>
    <w:tmpl w:val="0C50BF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15"/>
  </w:num>
  <w:num w:numId="5">
    <w:abstractNumId w:val="2"/>
  </w:num>
  <w:num w:numId="6">
    <w:abstractNumId w:val="9"/>
  </w:num>
  <w:num w:numId="7">
    <w:abstractNumId w:val="19"/>
  </w:num>
  <w:num w:numId="8">
    <w:abstractNumId w:val="20"/>
  </w:num>
  <w:num w:numId="9">
    <w:abstractNumId w:val="13"/>
  </w:num>
  <w:num w:numId="10">
    <w:abstractNumId w:val="8"/>
  </w:num>
  <w:num w:numId="11">
    <w:abstractNumId w:val="12"/>
  </w:num>
  <w:num w:numId="12">
    <w:abstractNumId w:val="16"/>
  </w:num>
  <w:num w:numId="13">
    <w:abstractNumId w:val="6"/>
  </w:num>
  <w:num w:numId="14">
    <w:abstractNumId w:val="0"/>
  </w:num>
  <w:num w:numId="15">
    <w:abstractNumId w:val="1"/>
  </w:num>
  <w:num w:numId="16">
    <w:abstractNumId w:val="4"/>
  </w:num>
  <w:num w:numId="17">
    <w:abstractNumId w:val="11"/>
  </w:num>
  <w:num w:numId="18">
    <w:abstractNumId w:val="5"/>
  </w:num>
  <w:num w:numId="19">
    <w:abstractNumId w:val="14"/>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68"/>
    <w:rsid w:val="00020115"/>
    <w:rsid w:val="00041288"/>
    <w:rsid w:val="00045268"/>
    <w:rsid w:val="00083CB3"/>
    <w:rsid w:val="0008481D"/>
    <w:rsid w:val="000D7AAA"/>
    <w:rsid w:val="00100F00"/>
    <w:rsid w:val="00122C65"/>
    <w:rsid w:val="00191C14"/>
    <w:rsid w:val="00193420"/>
    <w:rsid w:val="001A5B44"/>
    <w:rsid w:val="001F4944"/>
    <w:rsid w:val="0022050A"/>
    <w:rsid w:val="003219EF"/>
    <w:rsid w:val="00382AA7"/>
    <w:rsid w:val="003B7D3C"/>
    <w:rsid w:val="00411F32"/>
    <w:rsid w:val="004522EF"/>
    <w:rsid w:val="004931F6"/>
    <w:rsid w:val="004A26AB"/>
    <w:rsid w:val="005035C8"/>
    <w:rsid w:val="00516A42"/>
    <w:rsid w:val="005775E4"/>
    <w:rsid w:val="00595C26"/>
    <w:rsid w:val="005B16B5"/>
    <w:rsid w:val="005F568C"/>
    <w:rsid w:val="006131EA"/>
    <w:rsid w:val="006D2177"/>
    <w:rsid w:val="007066E9"/>
    <w:rsid w:val="00710181"/>
    <w:rsid w:val="00746956"/>
    <w:rsid w:val="0079121B"/>
    <w:rsid w:val="007E3B11"/>
    <w:rsid w:val="007F4DBD"/>
    <w:rsid w:val="00810F46"/>
    <w:rsid w:val="00841D45"/>
    <w:rsid w:val="0088780F"/>
    <w:rsid w:val="008D52E5"/>
    <w:rsid w:val="008F1157"/>
    <w:rsid w:val="00902FFF"/>
    <w:rsid w:val="00941CF4"/>
    <w:rsid w:val="00962620"/>
    <w:rsid w:val="0096362B"/>
    <w:rsid w:val="009D02C1"/>
    <w:rsid w:val="00A01324"/>
    <w:rsid w:val="00A2181B"/>
    <w:rsid w:val="00A354B6"/>
    <w:rsid w:val="00A572BF"/>
    <w:rsid w:val="00AA0DDA"/>
    <w:rsid w:val="00AA77CF"/>
    <w:rsid w:val="00AE4D3E"/>
    <w:rsid w:val="00AF09F8"/>
    <w:rsid w:val="00B15947"/>
    <w:rsid w:val="00B6563C"/>
    <w:rsid w:val="00BA544D"/>
    <w:rsid w:val="00BC2742"/>
    <w:rsid w:val="00BE5664"/>
    <w:rsid w:val="00C02EE1"/>
    <w:rsid w:val="00C75C0A"/>
    <w:rsid w:val="00C86EF6"/>
    <w:rsid w:val="00C95D6F"/>
    <w:rsid w:val="00CA3E78"/>
    <w:rsid w:val="00CA51DC"/>
    <w:rsid w:val="00D649F9"/>
    <w:rsid w:val="00D73081"/>
    <w:rsid w:val="00DD6CC3"/>
    <w:rsid w:val="00DE3E5B"/>
    <w:rsid w:val="00EC245A"/>
    <w:rsid w:val="00F12004"/>
    <w:rsid w:val="00F2319F"/>
    <w:rsid w:val="00F3608C"/>
    <w:rsid w:val="00F6395E"/>
    <w:rsid w:val="00FB4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73F0"/>
  <w15:docId w15:val="{BBAC2463-5F7B-4DAE-9D36-6B66C4AB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4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45268"/>
    <w:pPr>
      <w:ind w:left="720"/>
      <w:contextualSpacing/>
    </w:pPr>
  </w:style>
  <w:style w:type="paragraph" w:styleId="Textedebulles">
    <w:name w:val="Balloon Text"/>
    <w:basedOn w:val="Normal"/>
    <w:link w:val="TextedebullesCar"/>
    <w:uiPriority w:val="99"/>
    <w:semiHidden/>
    <w:unhideWhenUsed/>
    <w:rsid w:val="003219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19EF"/>
    <w:rPr>
      <w:rFonts w:ascii="Tahoma" w:hAnsi="Tahoma" w:cs="Tahoma"/>
      <w:sz w:val="16"/>
      <w:szCs w:val="16"/>
    </w:rPr>
  </w:style>
  <w:style w:type="paragraph" w:styleId="En-tte">
    <w:name w:val="header"/>
    <w:basedOn w:val="Normal"/>
    <w:link w:val="En-tteCar"/>
    <w:uiPriority w:val="99"/>
    <w:unhideWhenUsed/>
    <w:rsid w:val="0008481D"/>
    <w:pPr>
      <w:tabs>
        <w:tab w:val="center" w:pos="4536"/>
        <w:tab w:val="right" w:pos="9072"/>
      </w:tabs>
      <w:spacing w:after="0" w:line="240" w:lineRule="auto"/>
    </w:pPr>
  </w:style>
  <w:style w:type="character" w:customStyle="1" w:styleId="En-tteCar">
    <w:name w:val="En-tête Car"/>
    <w:basedOn w:val="Policepardfaut"/>
    <w:link w:val="En-tte"/>
    <w:uiPriority w:val="99"/>
    <w:rsid w:val="0008481D"/>
  </w:style>
  <w:style w:type="paragraph" w:styleId="Pieddepage">
    <w:name w:val="footer"/>
    <w:basedOn w:val="Normal"/>
    <w:link w:val="PieddepageCar"/>
    <w:uiPriority w:val="99"/>
    <w:unhideWhenUsed/>
    <w:rsid w:val="000848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otCle xmlns="0c688a26-9520-481a-a97d-5ccc3d7491e4" xsi:nil="true"/>
    <TaxCatchAll xmlns="c6743689-ae56-49ce-b338-31c41d979753">
      <Value>1</Value>
    </TaxCatchAll>
    <TypologieField xmlns="0c688a26-9520-481a-a97d-5ccc3d7491e4">
      <Terms xmlns="http://schemas.microsoft.com/office/infopath/2007/PartnerControls">
        <TermInfo xmlns="http://schemas.microsoft.com/office/infopath/2007/PartnerControls">
          <TermName xmlns="http://schemas.microsoft.com/office/infopath/2007/PartnerControls">Document de travail (brouillons, notes)</TermName>
          <TermId xmlns="http://schemas.microsoft.com/office/infopath/2007/PartnerControls">9688cebd-89d4-4f5e-8820-dbffe1313d7e</TermId>
        </TermInfo>
      </Terms>
    </TypologieField>
  </documentManagement>
</p:properties>
</file>

<file path=customXml/item2.xml><?xml version="1.0" encoding="utf-8"?>
<ct:contentTypeSchema xmlns:ct="http://schemas.microsoft.com/office/2006/metadata/contentType" xmlns:ma="http://schemas.microsoft.com/office/2006/metadata/properties/metaAttributes" ct:_="" ma:_="" ma:contentTypeName="BiblioDocDept35" ma:contentTypeID="0x01010012BA04338A824911AB08351CEEE47C6500F26883E130F170409DAE11CD5CE9FA5D" ma:contentTypeVersion="2" ma:contentTypeDescription="Type de contenu BiblioDocDept35" ma:contentTypeScope="" ma:versionID="22da8ed98e463e5ce4dbfa3aec2ae303">
  <xsd:schema xmlns:xsd="http://www.w3.org/2001/XMLSchema" xmlns:xs="http://www.w3.org/2001/XMLSchema" xmlns:p="http://schemas.microsoft.com/office/2006/metadata/properties" xmlns:ns2="0c688a26-9520-481a-a97d-5ccc3d7491e4" xmlns:ns3="c6743689-ae56-49ce-b338-31c41d979753" targetNamespace="http://schemas.microsoft.com/office/2006/metadata/properties" ma:root="true" ma:fieldsID="2d3b0a26f519c5f2af54aa4c255002b8" ns2:_="" ns3:_="">
    <xsd:import namespace="0c688a26-9520-481a-a97d-5ccc3d7491e4"/>
    <xsd:import namespace="c6743689-ae56-49ce-b338-31c41d979753"/>
    <xsd:element name="properties">
      <xsd:complexType>
        <xsd:sequence>
          <xsd:element name="documentManagement">
            <xsd:complexType>
              <xsd:all>
                <xsd:element ref="ns2:MotCle" minOccurs="0"/>
                <xsd:element ref="ns2:Typologie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88a26-9520-481a-a97d-5ccc3d7491e4" elementFormDefault="qualified">
    <xsd:import namespace="http://schemas.microsoft.com/office/2006/documentManagement/types"/>
    <xsd:import namespace="http://schemas.microsoft.com/office/infopath/2007/PartnerControls"/>
    <xsd:element name="MotCle" ma:index="8" nillable="true" ma:displayName="Mot-clé" ma:internalName="MotCle">
      <xsd:simpleType>
        <xsd:restriction base="dms:Text"/>
      </xsd:simpleType>
    </xsd:element>
    <xsd:element name="TypologieField" ma:index="10" ma:taxonomy="true" ma:internalName="TypologieField" ma:taxonomyFieldName="Typologie" ma:displayName="Typologie" ma:default="1;#Document de travail (brouillons, notes)|9688cebd-89d4-4f5e-8820-dbffe1313d7e" ma:fieldId="{0af04d78-ea08-4456-85f6-96214c6e3488}" ma:sspId="7dc392d7-09f2-4996-8b5b-bc6eefa3b932" ma:termSetId="63367ad3-03a2-4500-b8d6-fbc5ee6d801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743689-ae56-49ce-b338-31c41d979753" elementFormDefault="qualified">
    <xsd:import namespace="http://schemas.microsoft.com/office/2006/documentManagement/types"/>
    <xsd:import namespace="http://schemas.microsoft.com/office/infopath/2007/PartnerControls"/>
    <xsd:element name="TaxCatchAll" ma:index="11" nillable="true" ma:displayName="Colonne Attraper tout de Taxonomie" ma:description="" ma:hidden="true" ma:list="{bbd4a482-3752-4c6b-bcdf-ab34d5686d86}" ma:internalName="TaxCatchAll" ma:showField="CatchAllData" ma:web="c6743689-ae56-49ce-b338-31c41d979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D3C1F-428B-42D1-94BB-39C7F307A2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743689-ae56-49ce-b338-31c41d979753"/>
    <ds:schemaRef ds:uri="0c688a26-9520-481a-a97d-5ccc3d7491e4"/>
    <ds:schemaRef ds:uri="http://www.w3.org/XML/1998/namespace"/>
    <ds:schemaRef ds:uri="http://purl.org/dc/dcmitype/"/>
  </ds:schemaRefs>
</ds:datastoreItem>
</file>

<file path=customXml/itemProps2.xml><?xml version="1.0" encoding="utf-8"?>
<ds:datastoreItem xmlns:ds="http://schemas.openxmlformats.org/officeDocument/2006/customXml" ds:itemID="{11A9283B-FC98-4048-B6F3-FE51A506D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88a26-9520-481a-a97d-5ccc3d7491e4"/>
    <ds:schemaRef ds:uri="c6743689-ae56-49ce-b338-31c41d979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7CB97-2842-459C-9523-CA9075E0D398}">
  <ds:schemaRefs>
    <ds:schemaRef ds:uri="http://schemas.microsoft.com/sharepoint/v3/contenttype/forms"/>
  </ds:schemaRefs>
</ds:datastoreItem>
</file>

<file path=customXml/itemProps4.xml><?xml version="1.0" encoding="utf-8"?>
<ds:datastoreItem xmlns:ds="http://schemas.openxmlformats.org/officeDocument/2006/customXml" ds:itemID="{168909E6-AFE5-445A-ABF7-61969E71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1413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Léa</dc:creator>
  <cp:lastModifiedBy>dubuisson.a</cp:lastModifiedBy>
  <cp:revision>2</cp:revision>
  <cp:lastPrinted>2022-04-19T09:38:00Z</cp:lastPrinted>
  <dcterms:created xsi:type="dcterms:W3CDTF">2025-12-17T09:56:00Z</dcterms:created>
  <dcterms:modified xsi:type="dcterms:W3CDTF">2025-12-17T09:56:00Z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0x01010012BA04338A824911AB08351CEEE47C6500F26883E130F170409DAE11CD5CE9FA5D</vt:lpwstr>
  </property>
  <property fmtid="{D5CDD505-2E9C-101B-9397-08002B2CF9AE}" pid="3" name="Typologie">
    <vt:lpwstr>1;#Document de travail (brouillons, notes)|9688cebd-89d4-4f5e-8820-dbffe1313d7e</vt:lpwstr>
  </property>
</Properties>
</file>