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EF0" w:rsidRDefault="00C447B1">
      <w:pPr>
        <w:spacing w:before="89"/>
        <w:ind w:left="140"/>
        <w:rPr>
          <w:b/>
        </w:rPr>
      </w:pPr>
      <w:r>
        <w:rPr>
          <w:b/>
        </w:rPr>
        <w:t>FICHE</w:t>
      </w:r>
      <w:r>
        <w:rPr>
          <w:b/>
          <w:spacing w:val="-4"/>
        </w:rPr>
        <w:t xml:space="preserve"> </w:t>
      </w:r>
      <w:r>
        <w:rPr>
          <w:b/>
        </w:rPr>
        <w:t>GUIDE</w:t>
      </w:r>
      <w:r>
        <w:rPr>
          <w:b/>
          <w:spacing w:val="-3"/>
        </w:rPr>
        <w:t xml:space="preserve"> </w:t>
      </w:r>
      <w:r>
        <w:rPr>
          <w:b/>
        </w:rPr>
        <w:t>DES</w:t>
      </w:r>
      <w:r>
        <w:rPr>
          <w:b/>
          <w:spacing w:val="-3"/>
        </w:rPr>
        <w:t xml:space="preserve"> </w:t>
      </w:r>
      <w:r>
        <w:rPr>
          <w:b/>
          <w:spacing w:val="-2"/>
        </w:rPr>
        <w:t>AIDES</w:t>
      </w:r>
    </w:p>
    <w:p w:rsidR="002F1EF0" w:rsidRDefault="002F1EF0">
      <w:pPr>
        <w:pStyle w:val="Corpsdetexte"/>
        <w:rPr>
          <w:b/>
        </w:rPr>
      </w:pPr>
    </w:p>
    <w:p w:rsidR="002F1EF0" w:rsidRDefault="002F1EF0">
      <w:pPr>
        <w:pStyle w:val="Corpsdetexte"/>
        <w:spacing w:before="14"/>
        <w:rPr>
          <w:b/>
        </w:rPr>
      </w:pPr>
    </w:p>
    <w:p w:rsidR="002F1EF0" w:rsidRDefault="00C447B1">
      <w:pPr>
        <w:spacing w:before="1"/>
        <w:ind w:left="140"/>
        <w:rPr>
          <w:b/>
        </w:rPr>
      </w:pPr>
      <w:r>
        <w:rPr>
          <w:b/>
        </w:rPr>
        <w:t>AIDE À L'ACQUISITION DE MATÉRIEL SPORTIF SPÉCIFIQUE POUR LES PERSONNES</w:t>
      </w:r>
      <w:r>
        <w:rPr>
          <w:b/>
          <w:spacing w:val="-4"/>
        </w:rPr>
        <w:t xml:space="preserve"> </w:t>
      </w:r>
      <w:r>
        <w:rPr>
          <w:b/>
        </w:rPr>
        <w:t>EN</w:t>
      </w:r>
      <w:r>
        <w:rPr>
          <w:b/>
          <w:spacing w:val="-4"/>
        </w:rPr>
        <w:t xml:space="preserve"> </w:t>
      </w:r>
      <w:r>
        <w:rPr>
          <w:b/>
        </w:rPr>
        <w:t>SITUATION</w:t>
      </w:r>
      <w:r>
        <w:rPr>
          <w:b/>
          <w:spacing w:val="-4"/>
        </w:rPr>
        <w:t xml:space="preserve"> </w:t>
      </w:r>
      <w:r>
        <w:rPr>
          <w:b/>
        </w:rPr>
        <w:t>DE</w:t>
      </w:r>
      <w:r>
        <w:rPr>
          <w:b/>
          <w:spacing w:val="-4"/>
        </w:rPr>
        <w:t xml:space="preserve"> </w:t>
      </w:r>
      <w:r>
        <w:rPr>
          <w:b/>
        </w:rPr>
        <w:t>HANDICAP</w:t>
      </w:r>
      <w:r>
        <w:rPr>
          <w:b/>
          <w:spacing w:val="-4"/>
        </w:rPr>
        <w:t xml:space="preserve"> </w:t>
      </w:r>
      <w:r>
        <w:rPr>
          <w:b/>
        </w:rPr>
        <w:t>ET</w:t>
      </w:r>
      <w:r>
        <w:rPr>
          <w:b/>
          <w:spacing w:val="-4"/>
        </w:rPr>
        <w:t xml:space="preserve"> </w:t>
      </w:r>
      <w:r>
        <w:rPr>
          <w:b/>
        </w:rPr>
        <w:t>FORMATION</w:t>
      </w:r>
      <w:r>
        <w:rPr>
          <w:b/>
          <w:spacing w:val="-4"/>
        </w:rPr>
        <w:t xml:space="preserve"> </w:t>
      </w:r>
      <w:r>
        <w:rPr>
          <w:b/>
        </w:rPr>
        <w:t>SPORT</w:t>
      </w:r>
      <w:r>
        <w:rPr>
          <w:b/>
          <w:spacing w:val="-4"/>
        </w:rPr>
        <w:t xml:space="preserve"> </w:t>
      </w:r>
      <w:r>
        <w:rPr>
          <w:b/>
        </w:rPr>
        <w:t>SANTÉ</w:t>
      </w:r>
    </w:p>
    <w:p w:rsidR="002F1EF0" w:rsidRDefault="002F1EF0">
      <w:pPr>
        <w:pStyle w:val="Corpsdetexte"/>
        <w:rPr>
          <w:b/>
        </w:rPr>
      </w:pPr>
    </w:p>
    <w:p w:rsidR="002F1EF0" w:rsidRDefault="002F1EF0">
      <w:pPr>
        <w:pStyle w:val="Corpsdetexte"/>
        <w:spacing w:before="15"/>
        <w:rPr>
          <w:b/>
        </w:rPr>
      </w:pPr>
    </w:p>
    <w:p w:rsidR="002F1EF0" w:rsidRDefault="00C447B1">
      <w:pPr>
        <w:spacing w:line="491" w:lineRule="auto"/>
        <w:ind w:left="140" w:right="3992"/>
        <w:rPr>
          <w:b/>
        </w:rPr>
      </w:pPr>
      <w:r>
        <w:rPr>
          <w:b/>
        </w:rPr>
        <w:t>Commission</w:t>
      </w:r>
      <w:r>
        <w:rPr>
          <w:b/>
          <w:spacing w:val="-7"/>
        </w:rPr>
        <w:t xml:space="preserve"> </w:t>
      </w:r>
      <w:r>
        <w:rPr>
          <w:b/>
        </w:rPr>
        <w:t>Permanente</w:t>
      </w:r>
      <w:r>
        <w:rPr>
          <w:b/>
          <w:spacing w:val="-7"/>
        </w:rPr>
        <w:t xml:space="preserve"> </w:t>
      </w:r>
      <w:r>
        <w:rPr>
          <w:b/>
        </w:rPr>
        <w:t>du</w:t>
      </w:r>
      <w:r>
        <w:rPr>
          <w:b/>
          <w:spacing w:val="-7"/>
        </w:rPr>
        <w:t xml:space="preserve"> </w:t>
      </w:r>
      <w:r>
        <w:rPr>
          <w:b/>
        </w:rPr>
        <w:t>26</w:t>
      </w:r>
      <w:r>
        <w:rPr>
          <w:b/>
          <w:spacing w:val="-7"/>
        </w:rPr>
        <w:t xml:space="preserve"> </w:t>
      </w:r>
      <w:r>
        <w:rPr>
          <w:b/>
        </w:rPr>
        <w:t>mai</w:t>
      </w:r>
      <w:r>
        <w:rPr>
          <w:b/>
          <w:spacing w:val="-11"/>
        </w:rPr>
        <w:t xml:space="preserve"> </w:t>
      </w:r>
      <w:r>
        <w:rPr>
          <w:b/>
        </w:rPr>
        <w:t>2025 Objet de l’intervention</w:t>
      </w:r>
    </w:p>
    <w:p w:rsidR="002F1EF0" w:rsidRDefault="00C447B1">
      <w:pPr>
        <w:pStyle w:val="Corpsdetexte"/>
        <w:spacing w:before="3"/>
        <w:ind w:left="140"/>
      </w:pPr>
      <w:r>
        <w:t>L'objectif de cette initiative est de soutenir les associations sportives ainsi que les comités sportifs départementaux Handisport et Sport Adapté dans l'achat de matériel sportif spécifique destiné aux personnes en situation de handicap. Afin de favoriser l'accessibilité pour</w:t>
      </w:r>
      <w:r>
        <w:rPr>
          <w:spacing w:val="-2"/>
        </w:rPr>
        <w:t xml:space="preserve"> </w:t>
      </w:r>
      <w:r>
        <w:t>ce</w:t>
      </w:r>
      <w:r>
        <w:rPr>
          <w:spacing w:val="-2"/>
        </w:rPr>
        <w:t xml:space="preserve"> </w:t>
      </w:r>
      <w:r>
        <w:t>public,</w:t>
      </w:r>
      <w:r>
        <w:rPr>
          <w:spacing w:val="-2"/>
        </w:rPr>
        <w:t xml:space="preserve"> </w:t>
      </w:r>
      <w:r>
        <w:t>un</w:t>
      </w:r>
      <w:r>
        <w:rPr>
          <w:spacing w:val="-7"/>
        </w:rPr>
        <w:t xml:space="preserve"> </w:t>
      </w:r>
      <w:r>
        <w:t>volet</w:t>
      </w:r>
      <w:r>
        <w:rPr>
          <w:spacing w:val="-2"/>
        </w:rPr>
        <w:t xml:space="preserve"> </w:t>
      </w:r>
      <w:r>
        <w:t>formation</w:t>
      </w:r>
      <w:r>
        <w:rPr>
          <w:spacing w:val="-2"/>
        </w:rPr>
        <w:t xml:space="preserve"> </w:t>
      </w:r>
      <w:r>
        <w:t>est</w:t>
      </w:r>
      <w:r>
        <w:rPr>
          <w:spacing w:val="-2"/>
        </w:rPr>
        <w:t xml:space="preserve"> </w:t>
      </w:r>
      <w:r>
        <w:t>inclus</w:t>
      </w:r>
      <w:r>
        <w:rPr>
          <w:spacing w:val="-2"/>
        </w:rPr>
        <w:t xml:space="preserve"> </w:t>
      </w:r>
      <w:r>
        <w:t>dans</w:t>
      </w:r>
      <w:r>
        <w:rPr>
          <w:spacing w:val="-7"/>
        </w:rPr>
        <w:t xml:space="preserve"> </w:t>
      </w:r>
      <w:r>
        <w:t>ce</w:t>
      </w:r>
      <w:r>
        <w:rPr>
          <w:spacing w:val="-2"/>
        </w:rPr>
        <w:t xml:space="preserve"> </w:t>
      </w:r>
      <w:r>
        <w:t>dispositif,</w:t>
      </w:r>
      <w:r>
        <w:rPr>
          <w:spacing w:val="-2"/>
        </w:rPr>
        <w:t xml:space="preserve"> </w:t>
      </w:r>
      <w:r>
        <w:t>visant</w:t>
      </w:r>
      <w:r>
        <w:rPr>
          <w:spacing w:val="-7"/>
        </w:rPr>
        <w:t xml:space="preserve"> </w:t>
      </w:r>
      <w:r>
        <w:t>à</w:t>
      </w:r>
      <w:r>
        <w:rPr>
          <w:spacing w:val="-2"/>
        </w:rPr>
        <w:t xml:space="preserve"> </w:t>
      </w:r>
      <w:r>
        <w:t>sensibiliser</w:t>
      </w:r>
      <w:r>
        <w:rPr>
          <w:spacing w:val="-2"/>
        </w:rPr>
        <w:t xml:space="preserve"> </w:t>
      </w:r>
      <w:r>
        <w:t>et</w:t>
      </w:r>
      <w:r>
        <w:rPr>
          <w:spacing w:val="-2"/>
        </w:rPr>
        <w:t xml:space="preserve"> </w:t>
      </w:r>
      <w:r>
        <w:t xml:space="preserve">former les éducateurs et encadrants des clubs sportifs à l'accueil des personnes </w:t>
      </w:r>
      <w:r w:rsidRPr="0019105B">
        <w:t>en situation de handicap</w:t>
      </w:r>
      <w:r>
        <w:t>.</w:t>
      </w:r>
    </w:p>
    <w:p w:rsidR="002F1EF0" w:rsidRDefault="002F1EF0">
      <w:pPr>
        <w:pStyle w:val="Corpsdetexte"/>
        <w:spacing w:before="12"/>
      </w:pPr>
    </w:p>
    <w:p w:rsidR="002F1EF0" w:rsidRDefault="00C447B1">
      <w:pPr>
        <w:pStyle w:val="Titre1"/>
        <w:spacing w:before="1"/>
      </w:pPr>
      <w:r>
        <w:t xml:space="preserve">Bénéficiaires </w:t>
      </w:r>
      <w:r>
        <w:rPr>
          <w:spacing w:val="-10"/>
        </w:rPr>
        <w:t>:</w:t>
      </w:r>
    </w:p>
    <w:p w:rsidR="002F1EF0" w:rsidRDefault="00C447B1">
      <w:pPr>
        <w:pStyle w:val="Corpsdetexte"/>
        <w:ind w:left="140"/>
      </w:pPr>
      <w:r>
        <w:t>Toute</w:t>
      </w:r>
      <w:r>
        <w:rPr>
          <w:spacing w:val="-2"/>
        </w:rPr>
        <w:t xml:space="preserve"> </w:t>
      </w:r>
      <w:r>
        <w:t>association</w:t>
      </w:r>
      <w:r>
        <w:rPr>
          <w:spacing w:val="-6"/>
        </w:rPr>
        <w:t xml:space="preserve"> </w:t>
      </w:r>
      <w:r>
        <w:t>ou</w:t>
      </w:r>
      <w:r>
        <w:rPr>
          <w:spacing w:val="-2"/>
        </w:rPr>
        <w:t xml:space="preserve"> </w:t>
      </w:r>
      <w:r>
        <w:t>comité</w:t>
      </w:r>
      <w:r>
        <w:rPr>
          <w:spacing w:val="-2"/>
        </w:rPr>
        <w:t xml:space="preserve"> </w:t>
      </w:r>
      <w:r>
        <w:t>ayant</w:t>
      </w:r>
      <w:r>
        <w:rPr>
          <w:spacing w:val="-2"/>
        </w:rPr>
        <w:t xml:space="preserve"> </w:t>
      </w:r>
      <w:r>
        <w:t>son</w:t>
      </w:r>
      <w:r>
        <w:rPr>
          <w:spacing w:val="-2"/>
        </w:rPr>
        <w:t xml:space="preserve"> </w:t>
      </w:r>
      <w:r>
        <w:t>siège</w:t>
      </w:r>
      <w:r>
        <w:rPr>
          <w:spacing w:val="-2"/>
        </w:rPr>
        <w:t xml:space="preserve"> </w:t>
      </w:r>
      <w:r>
        <w:t>social</w:t>
      </w:r>
      <w:r>
        <w:rPr>
          <w:spacing w:val="-2"/>
        </w:rPr>
        <w:t xml:space="preserve"> </w:t>
      </w:r>
      <w:r>
        <w:t>dans</w:t>
      </w:r>
      <w:r>
        <w:rPr>
          <w:spacing w:val="-2"/>
        </w:rPr>
        <w:t xml:space="preserve"> </w:t>
      </w:r>
      <w:r>
        <w:t>l'Allier</w:t>
      </w:r>
      <w:r>
        <w:rPr>
          <w:spacing w:val="-2"/>
        </w:rPr>
        <w:t xml:space="preserve"> </w:t>
      </w:r>
      <w:r>
        <w:t>(à</w:t>
      </w:r>
      <w:r>
        <w:rPr>
          <w:spacing w:val="-6"/>
        </w:rPr>
        <w:t xml:space="preserve"> </w:t>
      </w:r>
      <w:r>
        <w:t>l'exception</w:t>
      </w:r>
      <w:r>
        <w:rPr>
          <w:spacing w:val="-6"/>
        </w:rPr>
        <w:t xml:space="preserve"> </w:t>
      </w:r>
      <w:r>
        <w:t>des</w:t>
      </w:r>
      <w:r>
        <w:rPr>
          <w:spacing w:val="-2"/>
        </w:rPr>
        <w:t xml:space="preserve"> </w:t>
      </w:r>
      <w:r>
        <w:t>comités</w:t>
      </w:r>
      <w:r>
        <w:rPr>
          <w:spacing w:val="-2"/>
        </w:rPr>
        <w:t xml:space="preserve"> </w:t>
      </w:r>
      <w:r>
        <w:t xml:space="preserve">bi- </w:t>
      </w:r>
      <w:r>
        <w:rPr>
          <w:spacing w:val="-2"/>
        </w:rPr>
        <w:t>départementaux).</w:t>
      </w:r>
    </w:p>
    <w:p w:rsidR="002F1EF0" w:rsidRDefault="002F1EF0">
      <w:pPr>
        <w:pStyle w:val="Corpsdetexte"/>
        <w:spacing w:before="15"/>
      </w:pPr>
    </w:p>
    <w:p w:rsidR="002F1EF0" w:rsidRDefault="00C447B1">
      <w:pPr>
        <w:pStyle w:val="Titre1"/>
      </w:pPr>
      <w:r>
        <w:t>Conditions</w:t>
      </w:r>
      <w:r>
        <w:rPr>
          <w:spacing w:val="-3"/>
        </w:rPr>
        <w:t xml:space="preserve"> </w:t>
      </w:r>
      <w:r>
        <w:t>générales</w:t>
      </w:r>
      <w:r>
        <w:rPr>
          <w:spacing w:val="-3"/>
        </w:rPr>
        <w:t xml:space="preserve"> </w:t>
      </w:r>
      <w:r>
        <w:t>et/ou</w:t>
      </w:r>
      <w:r>
        <w:rPr>
          <w:spacing w:val="-8"/>
        </w:rPr>
        <w:t xml:space="preserve"> </w:t>
      </w:r>
      <w:r>
        <w:t>particulières</w:t>
      </w:r>
      <w:r>
        <w:rPr>
          <w:spacing w:val="-2"/>
        </w:rPr>
        <w:t xml:space="preserve"> </w:t>
      </w:r>
      <w:r>
        <w:rPr>
          <w:spacing w:val="-10"/>
        </w:rPr>
        <w:t>:</w:t>
      </w:r>
    </w:p>
    <w:p w:rsidR="002F1EF0" w:rsidRDefault="002F1EF0">
      <w:pPr>
        <w:pStyle w:val="Corpsdetexte"/>
        <w:spacing w:before="13"/>
        <w:rPr>
          <w:b/>
        </w:rPr>
      </w:pPr>
    </w:p>
    <w:p w:rsidR="002F1EF0" w:rsidRDefault="00C447B1">
      <w:pPr>
        <w:pStyle w:val="Paragraphedeliste"/>
        <w:numPr>
          <w:ilvl w:val="0"/>
          <w:numId w:val="1"/>
        </w:numPr>
        <w:tabs>
          <w:tab w:val="left" w:pos="860"/>
        </w:tabs>
        <w:spacing w:before="1"/>
        <w:ind w:left="860"/>
      </w:pPr>
      <w:r>
        <w:t>Le</w:t>
      </w:r>
      <w:r>
        <w:rPr>
          <w:spacing w:val="-7"/>
        </w:rPr>
        <w:t xml:space="preserve"> </w:t>
      </w:r>
      <w:r>
        <w:t>matériel</w:t>
      </w:r>
      <w:r>
        <w:rPr>
          <w:spacing w:val="-4"/>
        </w:rPr>
        <w:t xml:space="preserve"> </w:t>
      </w:r>
      <w:r>
        <w:t>doit</w:t>
      </w:r>
      <w:r>
        <w:rPr>
          <w:spacing w:val="-4"/>
        </w:rPr>
        <w:t xml:space="preserve"> </w:t>
      </w:r>
      <w:r>
        <w:t>être</w:t>
      </w:r>
      <w:r>
        <w:rPr>
          <w:spacing w:val="-4"/>
        </w:rPr>
        <w:t xml:space="preserve"> </w:t>
      </w:r>
      <w:r>
        <w:t>destiné</w:t>
      </w:r>
      <w:r>
        <w:rPr>
          <w:spacing w:val="-4"/>
        </w:rPr>
        <w:t xml:space="preserve"> </w:t>
      </w:r>
      <w:r>
        <w:t>aux</w:t>
      </w:r>
      <w:r>
        <w:rPr>
          <w:spacing w:val="-4"/>
        </w:rPr>
        <w:t xml:space="preserve"> </w:t>
      </w:r>
      <w:r>
        <w:t>associations</w:t>
      </w:r>
      <w:r>
        <w:rPr>
          <w:spacing w:val="-11"/>
        </w:rPr>
        <w:t xml:space="preserve"> </w:t>
      </w:r>
      <w:r>
        <w:t>dont</w:t>
      </w:r>
      <w:r>
        <w:rPr>
          <w:spacing w:val="-4"/>
        </w:rPr>
        <w:t xml:space="preserve"> </w:t>
      </w:r>
      <w:r>
        <w:t>le</w:t>
      </w:r>
      <w:r>
        <w:rPr>
          <w:spacing w:val="-4"/>
        </w:rPr>
        <w:t xml:space="preserve"> </w:t>
      </w:r>
      <w:r>
        <w:t>siège</w:t>
      </w:r>
      <w:r>
        <w:rPr>
          <w:spacing w:val="-4"/>
        </w:rPr>
        <w:t xml:space="preserve"> </w:t>
      </w:r>
      <w:r>
        <w:t>est</w:t>
      </w:r>
      <w:r>
        <w:rPr>
          <w:spacing w:val="-4"/>
        </w:rPr>
        <w:t xml:space="preserve"> </w:t>
      </w:r>
      <w:r>
        <w:t>situé</w:t>
      </w:r>
      <w:r>
        <w:rPr>
          <w:spacing w:val="-4"/>
        </w:rPr>
        <w:t xml:space="preserve"> </w:t>
      </w:r>
      <w:r>
        <w:t>dans</w:t>
      </w:r>
      <w:r>
        <w:rPr>
          <w:spacing w:val="-4"/>
        </w:rPr>
        <w:t xml:space="preserve"> </w:t>
      </w:r>
      <w:r>
        <w:rPr>
          <w:spacing w:val="-2"/>
        </w:rPr>
        <w:t>l’Allier.</w:t>
      </w:r>
    </w:p>
    <w:p w:rsidR="002F1EF0" w:rsidRDefault="00C447B1">
      <w:pPr>
        <w:pStyle w:val="Paragraphedeliste"/>
        <w:numPr>
          <w:ilvl w:val="0"/>
          <w:numId w:val="1"/>
        </w:numPr>
        <w:tabs>
          <w:tab w:val="left" w:pos="861"/>
        </w:tabs>
        <w:spacing w:before="1"/>
        <w:ind w:right="243"/>
      </w:pPr>
      <w:r>
        <w:t>Cet</w:t>
      </w:r>
      <w:r>
        <w:rPr>
          <w:spacing w:val="-3"/>
        </w:rPr>
        <w:t xml:space="preserve"> </w:t>
      </w:r>
      <w:r>
        <w:t>investissement</w:t>
      </w:r>
      <w:r>
        <w:rPr>
          <w:spacing w:val="-3"/>
        </w:rPr>
        <w:t xml:space="preserve"> </w:t>
      </w:r>
      <w:r>
        <w:t>doit</w:t>
      </w:r>
      <w:r>
        <w:rPr>
          <w:spacing w:val="-3"/>
        </w:rPr>
        <w:t xml:space="preserve"> </w:t>
      </w:r>
      <w:r>
        <w:t>impérativement</w:t>
      </w:r>
      <w:r>
        <w:rPr>
          <w:spacing w:val="-3"/>
        </w:rPr>
        <w:t xml:space="preserve"> </w:t>
      </w:r>
      <w:r>
        <w:t>répondre</w:t>
      </w:r>
      <w:r>
        <w:rPr>
          <w:spacing w:val="-9"/>
        </w:rPr>
        <w:t xml:space="preserve"> </w:t>
      </w:r>
      <w:r>
        <w:t>à</w:t>
      </w:r>
      <w:r>
        <w:rPr>
          <w:spacing w:val="-3"/>
        </w:rPr>
        <w:t xml:space="preserve"> </w:t>
      </w:r>
      <w:r>
        <w:t>une</w:t>
      </w:r>
      <w:r>
        <w:rPr>
          <w:spacing w:val="-3"/>
        </w:rPr>
        <w:t xml:space="preserve"> </w:t>
      </w:r>
      <w:r>
        <w:t>demande</w:t>
      </w:r>
      <w:r>
        <w:rPr>
          <w:spacing w:val="-8"/>
        </w:rPr>
        <w:t xml:space="preserve"> </w:t>
      </w:r>
      <w:r>
        <w:t>pertinente,</w:t>
      </w:r>
      <w:r>
        <w:rPr>
          <w:spacing w:val="-3"/>
        </w:rPr>
        <w:t xml:space="preserve"> </w:t>
      </w:r>
      <w:r>
        <w:t>locale et récurrente de la part de sportifs en situation de handicap.</w:t>
      </w:r>
    </w:p>
    <w:p w:rsidR="002F1EF0" w:rsidRDefault="00C447B1">
      <w:pPr>
        <w:pStyle w:val="Paragraphedeliste"/>
        <w:numPr>
          <w:ilvl w:val="0"/>
          <w:numId w:val="1"/>
        </w:numPr>
        <w:tabs>
          <w:tab w:val="left" w:pos="860"/>
        </w:tabs>
        <w:spacing w:line="265" w:lineRule="exact"/>
        <w:ind w:left="860"/>
      </w:pPr>
      <w:r>
        <w:t>Le</w:t>
      </w:r>
      <w:r>
        <w:rPr>
          <w:spacing w:val="-6"/>
        </w:rPr>
        <w:t xml:space="preserve"> </w:t>
      </w:r>
      <w:r>
        <w:t>matériel</w:t>
      </w:r>
      <w:r>
        <w:rPr>
          <w:spacing w:val="-4"/>
        </w:rPr>
        <w:t xml:space="preserve"> </w:t>
      </w:r>
      <w:r>
        <w:t>doit</w:t>
      </w:r>
      <w:r>
        <w:rPr>
          <w:spacing w:val="-4"/>
        </w:rPr>
        <w:t xml:space="preserve"> </w:t>
      </w:r>
      <w:r>
        <w:t>respecter</w:t>
      </w:r>
      <w:r>
        <w:rPr>
          <w:spacing w:val="-9"/>
        </w:rPr>
        <w:t xml:space="preserve"> </w:t>
      </w:r>
      <w:r>
        <w:t>toutes</w:t>
      </w:r>
      <w:r>
        <w:rPr>
          <w:spacing w:val="-4"/>
        </w:rPr>
        <w:t xml:space="preserve"> </w:t>
      </w:r>
      <w:r>
        <w:t>les</w:t>
      </w:r>
      <w:r>
        <w:rPr>
          <w:spacing w:val="-4"/>
        </w:rPr>
        <w:t xml:space="preserve"> </w:t>
      </w:r>
      <w:r>
        <w:t>normes</w:t>
      </w:r>
      <w:r>
        <w:rPr>
          <w:spacing w:val="-3"/>
        </w:rPr>
        <w:t xml:space="preserve"> </w:t>
      </w:r>
      <w:r>
        <w:t>de</w:t>
      </w:r>
      <w:r>
        <w:rPr>
          <w:spacing w:val="-4"/>
        </w:rPr>
        <w:t xml:space="preserve"> </w:t>
      </w:r>
      <w:r>
        <w:t>sécurité</w:t>
      </w:r>
      <w:r>
        <w:rPr>
          <w:spacing w:val="-4"/>
        </w:rPr>
        <w:t xml:space="preserve"> </w:t>
      </w:r>
      <w:r>
        <w:t>et</w:t>
      </w:r>
      <w:r>
        <w:rPr>
          <w:spacing w:val="-4"/>
        </w:rPr>
        <w:t xml:space="preserve"> </w:t>
      </w:r>
      <w:r>
        <w:t>de</w:t>
      </w:r>
      <w:r>
        <w:rPr>
          <w:spacing w:val="-4"/>
        </w:rPr>
        <w:t xml:space="preserve"> </w:t>
      </w:r>
      <w:r>
        <w:t>conformité</w:t>
      </w:r>
      <w:r>
        <w:rPr>
          <w:spacing w:val="-10"/>
        </w:rPr>
        <w:t xml:space="preserve"> </w:t>
      </w:r>
      <w:r>
        <w:t>en</w:t>
      </w:r>
      <w:r>
        <w:rPr>
          <w:spacing w:val="-3"/>
        </w:rPr>
        <w:t xml:space="preserve"> </w:t>
      </w:r>
      <w:r>
        <w:rPr>
          <w:spacing w:val="-2"/>
        </w:rPr>
        <w:t>vigueur.</w:t>
      </w:r>
    </w:p>
    <w:p w:rsidR="002F1EF0" w:rsidRDefault="00C447B1">
      <w:pPr>
        <w:pStyle w:val="Paragraphedeliste"/>
        <w:numPr>
          <w:ilvl w:val="0"/>
          <w:numId w:val="1"/>
        </w:numPr>
        <w:tabs>
          <w:tab w:val="left" w:pos="861"/>
        </w:tabs>
        <w:ind w:right="422"/>
      </w:pPr>
      <w:r>
        <w:t>Une</w:t>
      </w:r>
      <w:r>
        <w:rPr>
          <w:spacing w:val="-3"/>
        </w:rPr>
        <w:t xml:space="preserve"> </w:t>
      </w:r>
      <w:r>
        <w:t>copie</w:t>
      </w:r>
      <w:r>
        <w:rPr>
          <w:spacing w:val="-3"/>
        </w:rPr>
        <w:t xml:space="preserve"> </w:t>
      </w:r>
      <w:r>
        <w:t>d'un</w:t>
      </w:r>
      <w:r>
        <w:rPr>
          <w:spacing w:val="-3"/>
        </w:rPr>
        <w:t xml:space="preserve"> </w:t>
      </w:r>
      <w:r>
        <w:t>budget</w:t>
      </w:r>
      <w:r>
        <w:rPr>
          <w:spacing w:val="-3"/>
        </w:rPr>
        <w:t xml:space="preserve"> </w:t>
      </w:r>
      <w:r>
        <w:t>financier</w:t>
      </w:r>
      <w:r>
        <w:rPr>
          <w:spacing w:val="-8"/>
        </w:rPr>
        <w:t xml:space="preserve"> </w:t>
      </w:r>
      <w:r>
        <w:t>équilibré</w:t>
      </w:r>
      <w:r>
        <w:rPr>
          <w:spacing w:val="-3"/>
        </w:rPr>
        <w:t xml:space="preserve"> </w:t>
      </w:r>
      <w:r>
        <w:t>(recettes</w:t>
      </w:r>
      <w:r>
        <w:rPr>
          <w:spacing w:val="-3"/>
        </w:rPr>
        <w:t xml:space="preserve"> </w:t>
      </w:r>
      <w:r>
        <w:t>et</w:t>
      </w:r>
      <w:r>
        <w:rPr>
          <w:spacing w:val="-3"/>
        </w:rPr>
        <w:t xml:space="preserve"> </w:t>
      </w:r>
      <w:r>
        <w:t>dépenses)</w:t>
      </w:r>
      <w:r>
        <w:rPr>
          <w:spacing w:val="-3"/>
        </w:rPr>
        <w:t xml:space="preserve"> </w:t>
      </w:r>
      <w:r>
        <w:t>doit</w:t>
      </w:r>
      <w:r>
        <w:rPr>
          <w:spacing w:val="-3"/>
        </w:rPr>
        <w:t xml:space="preserve"> </w:t>
      </w:r>
      <w:r>
        <w:t>être</w:t>
      </w:r>
      <w:r>
        <w:rPr>
          <w:spacing w:val="-3"/>
        </w:rPr>
        <w:t xml:space="preserve"> </w:t>
      </w:r>
      <w:r>
        <w:t>fournie, indiquant les différents partenariats publics ou privés.</w:t>
      </w:r>
    </w:p>
    <w:p w:rsidR="002F1EF0" w:rsidRDefault="002F1EF0">
      <w:pPr>
        <w:pStyle w:val="Corpsdetexte"/>
        <w:spacing w:before="15"/>
      </w:pPr>
    </w:p>
    <w:p w:rsidR="002F1EF0" w:rsidRDefault="00C447B1">
      <w:pPr>
        <w:pStyle w:val="Titre1"/>
      </w:pPr>
      <w:r>
        <w:t>Modalités</w:t>
      </w:r>
      <w:r>
        <w:rPr>
          <w:spacing w:val="-2"/>
        </w:rPr>
        <w:t xml:space="preserve"> </w:t>
      </w:r>
      <w:r>
        <w:t>de</w:t>
      </w:r>
      <w:r>
        <w:rPr>
          <w:spacing w:val="-2"/>
        </w:rPr>
        <w:t xml:space="preserve"> </w:t>
      </w:r>
      <w:r>
        <w:t>financement</w:t>
      </w:r>
      <w:r>
        <w:rPr>
          <w:spacing w:val="-1"/>
        </w:rPr>
        <w:t xml:space="preserve"> </w:t>
      </w:r>
      <w:r>
        <w:rPr>
          <w:spacing w:val="-10"/>
        </w:rPr>
        <w:t>:</w:t>
      </w:r>
    </w:p>
    <w:p w:rsidR="002F1EF0" w:rsidRDefault="00C447B1">
      <w:pPr>
        <w:spacing w:before="1" w:line="265" w:lineRule="exact"/>
        <w:ind w:left="140"/>
        <w:rPr>
          <w:b/>
        </w:rPr>
      </w:pPr>
      <w:r>
        <w:rPr>
          <w:b/>
        </w:rPr>
        <w:t>Critères</w:t>
      </w:r>
      <w:r>
        <w:rPr>
          <w:b/>
          <w:spacing w:val="-5"/>
        </w:rPr>
        <w:t xml:space="preserve"> </w:t>
      </w:r>
      <w:r>
        <w:rPr>
          <w:b/>
        </w:rPr>
        <w:t>d’attribution</w:t>
      </w:r>
      <w:r>
        <w:rPr>
          <w:b/>
          <w:spacing w:val="-5"/>
        </w:rPr>
        <w:t xml:space="preserve"> </w:t>
      </w:r>
      <w:r>
        <w:rPr>
          <w:b/>
          <w:spacing w:val="-10"/>
        </w:rPr>
        <w:t>:</w:t>
      </w:r>
    </w:p>
    <w:p w:rsidR="002F1EF0" w:rsidRDefault="00C447B1">
      <w:pPr>
        <w:pStyle w:val="Corpsdetexte"/>
        <w:spacing w:line="265" w:lineRule="exact"/>
        <w:ind w:left="140"/>
      </w:pPr>
      <w:r>
        <w:t>Pour</w:t>
      </w:r>
      <w:r>
        <w:rPr>
          <w:spacing w:val="-2"/>
        </w:rPr>
        <w:t xml:space="preserve"> </w:t>
      </w:r>
      <w:r>
        <w:t>le</w:t>
      </w:r>
      <w:r>
        <w:rPr>
          <w:spacing w:val="-1"/>
        </w:rPr>
        <w:t xml:space="preserve"> </w:t>
      </w:r>
      <w:r>
        <w:t>matériel</w:t>
      </w:r>
      <w:r>
        <w:rPr>
          <w:spacing w:val="-6"/>
        </w:rPr>
        <w:t xml:space="preserve"> </w:t>
      </w:r>
      <w:r>
        <w:rPr>
          <w:spacing w:val="-10"/>
        </w:rPr>
        <w:t>:</w:t>
      </w:r>
    </w:p>
    <w:p w:rsidR="002F1EF0" w:rsidRDefault="002F1EF0">
      <w:pPr>
        <w:pStyle w:val="Corpsdetexte"/>
        <w:spacing w:before="16"/>
      </w:pPr>
    </w:p>
    <w:p w:rsidR="002F1EF0" w:rsidRDefault="00C447B1">
      <w:pPr>
        <w:pStyle w:val="Paragraphedeliste"/>
        <w:numPr>
          <w:ilvl w:val="0"/>
          <w:numId w:val="1"/>
        </w:numPr>
        <w:tabs>
          <w:tab w:val="left" w:pos="860"/>
        </w:tabs>
        <w:spacing w:line="265" w:lineRule="exact"/>
        <w:ind w:left="860"/>
      </w:pPr>
      <w:r>
        <w:t>L’aide</w:t>
      </w:r>
      <w:r>
        <w:rPr>
          <w:spacing w:val="-5"/>
        </w:rPr>
        <w:t xml:space="preserve"> </w:t>
      </w:r>
      <w:r>
        <w:t>du</w:t>
      </w:r>
      <w:r>
        <w:rPr>
          <w:spacing w:val="-3"/>
        </w:rPr>
        <w:t xml:space="preserve"> </w:t>
      </w:r>
      <w:r>
        <w:t>Département</w:t>
      </w:r>
      <w:r>
        <w:rPr>
          <w:spacing w:val="-3"/>
        </w:rPr>
        <w:t xml:space="preserve"> </w:t>
      </w:r>
      <w:r>
        <w:t>est</w:t>
      </w:r>
      <w:r>
        <w:rPr>
          <w:spacing w:val="-2"/>
        </w:rPr>
        <w:t xml:space="preserve"> </w:t>
      </w:r>
      <w:r>
        <w:t>limitée</w:t>
      </w:r>
      <w:r>
        <w:rPr>
          <w:spacing w:val="-8"/>
        </w:rPr>
        <w:t xml:space="preserve"> </w:t>
      </w:r>
      <w:r>
        <w:t>à</w:t>
      </w:r>
      <w:r>
        <w:rPr>
          <w:spacing w:val="-3"/>
        </w:rPr>
        <w:t xml:space="preserve"> </w:t>
      </w:r>
      <w:r>
        <w:t>3</w:t>
      </w:r>
      <w:r>
        <w:rPr>
          <w:spacing w:val="-2"/>
        </w:rPr>
        <w:t xml:space="preserve"> </w:t>
      </w:r>
      <w:r>
        <w:t>000</w:t>
      </w:r>
      <w:r>
        <w:rPr>
          <w:spacing w:val="-3"/>
        </w:rPr>
        <w:t xml:space="preserve"> </w:t>
      </w:r>
      <w:r>
        <w:t>euros</w:t>
      </w:r>
      <w:r>
        <w:rPr>
          <w:spacing w:val="-3"/>
        </w:rPr>
        <w:t xml:space="preserve"> </w:t>
      </w:r>
      <w:r>
        <w:t>TTC</w:t>
      </w:r>
      <w:r>
        <w:rPr>
          <w:spacing w:val="-2"/>
        </w:rPr>
        <w:t xml:space="preserve"> maximum.</w:t>
      </w:r>
    </w:p>
    <w:p w:rsidR="002F1EF0" w:rsidRDefault="00C447B1">
      <w:pPr>
        <w:pStyle w:val="Paragraphedeliste"/>
        <w:numPr>
          <w:ilvl w:val="0"/>
          <w:numId w:val="1"/>
        </w:numPr>
        <w:tabs>
          <w:tab w:val="left" w:pos="860"/>
        </w:tabs>
        <w:spacing w:line="491" w:lineRule="auto"/>
        <w:ind w:left="141" w:right="3985" w:firstLine="360"/>
      </w:pPr>
      <w:r>
        <w:t>Taux</w:t>
      </w:r>
      <w:r>
        <w:rPr>
          <w:spacing w:val="-4"/>
        </w:rPr>
        <w:t xml:space="preserve"> </w:t>
      </w:r>
      <w:r>
        <w:t>de</w:t>
      </w:r>
      <w:r>
        <w:rPr>
          <w:spacing w:val="-4"/>
        </w:rPr>
        <w:t xml:space="preserve"> </w:t>
      </w:r>
      <w:r>
        <w:t>subvention</w:t>
      </w:r>
      <w:r>
        <w:rPr>
          <w:spacing w:val="-9"/>
        </w:rPr>
        <w:t xml:space="preserve"> </w:t>
      </w:r>
      <w:r>
        <w:t>:</w:t>
      </w:r>
      <w:r>
        <w:rPr>
          <w:spacing w:val="-4"/>
        </w:rPr>
        <w:t xml:space="preserve"> </w:t>
      </w:r>
      <w:r>
        <w:t>50</w:t>
      </w:r>
      <w:r>
        <w:rPr>
          <w:spacing w:val="-4"/>
        </w:rPr>
        <w:t xml:space="preserve"> </w:t>
      </w:r>
      <w:r>
        <w:t>%</w:t>
      </w:r>
      <w:r>
        <w:rPr>
          <w:spacing w:val="-4"/>
        </w:rPr>
        <w:t xml:space="preserve"> </w:t>
      </w:r>
      <w:r>
        <w:t>du</w:t>
      </w:r>
      <w:r>
        <w:rPr>
          <w:spacing w:val="-4"/>
        </w:rPr>
        <w:t xml:space="preserve"> </w:t>
      </w:r>
      <w:r>
        <w:t>montant</w:t>
      </w:r>
      <w:r>
        <w:rPr>
          <w:spacing w:val="-4"/>
        </w:rPr>
        <w:t xml:space="preserve"> </w:t>
      </w:r>
      <w:r>
        <w:t>TTC. Pour la formation :</w:t>
      </w:r>
    </w:p>
    <w:p w:rsidR="002F1EF0" w:rsidRDefault="00C447B1">
      <w:pPr>
        <w:pStyle w:val="Paragraphedeliste"/>
        <w:numPr>
          <w:ilvl w:val="0"/>
          <w:numId w:val="1"/>
        </w:numPr>
        <w:tabs>
          <w:tab w:val="left" w:pos="860"/>
        </w:tabs>
        <w:spacing w:before="2" w:line="265" w:lineRule="exact"/>
        <w:ind w:left="860"/>
      </w:pPr>
      <w:r>
        <w:t>L’aide</w:t>
      </w:r>
      <w:r>
        <w:rPr>
          <w:spacing w:val="-6"/>
        </w:rPr>
        <w:t xml:space="preserve"> </w:t>
      </w:r>
      <w:r>
        <w:t>du</w:t>
      </w:r>
      <w:r>
        <w:rPr>
          <w:spacing w:val="-4"/>
        </w:rPr>
        <w:t xml:space="preserve"> </w:t>
      </w:r>
      <w:r>
        <w:t>Département</w:t>
      </w:r>
      <w:r>
        <w:rPr>
          <w:spacing w:val="-4"/>
        </w:rPr>
        <w:t xml:space="preserve"> </w:t>
      </w:r>
      <w:r>
        <w:t>est</w:t>
      </w:r>
      <w:r>
        <w:rPr>
          <w:spacing w:val="-4"/>
        </w:rPr>
        <w:t xml:space="preserve"> </w:t>
      </w:r>
      <w:r>
        <w:t>également</w:t>
      </w:r>
      <w:r>
        <w:rPr>
          <w:spacing w:val="-4"/>
        </w:rPr>
        <w:t xml:space="preserve"> </w:t>
      </w:r>
      <w:r>
        <w:t>plafonnée</w:t>
      </w:r>
      <w:r>
        <w:rPr>
          <w:spacing w:val="-4"/>
        </w:rPr>
        <w:t xml:space="preserve"> </w:t>
      </w:r>
      <w:r>
        <w:t>à</w:t>
      </w:r>
      <w:r>
        <w:rPr>
          <w:spacing w:val="-7"/>
        </w:rPr>
        <w:t xml:space="preserve"> </w:t>
      </w:r>
      <w:r>
        <w:t>3</w:t>
      </w:r>
      <w:r>
        <w:rPr>
          <w:spacing w:val="-4"/>
        </w:rPr>
        <w:t xml:space="preserve"> </w:t>
      </w:r>
      <w:r>
        <w:t>000</w:t>
      </w:r>
      <w:r>
        <w:rPr>
          <w:spacing w:val="-4"/>
        </w:rPr>
        <w:t xml:space="preserve"> </w:t>
      </w:r>
      <w:r>
        <w:t>euros</w:t>
      </w:r>
      <w:r>
        <w:rPr>
          <w:spacing w:val="-4"/>
        </w:rPr>
        <w:t xml:space="preserve"> </w:t>
      </w:r>
      <w:r>
        <w:t>TTC</w:t>
      </w:r>
      <w:r>
        <w:rPr>
          <w:spacing w:val="-3"/>
        </w:rPr>
        <w:t xml:space="preserve"> </w:t>
      </w:r>
      <w:r>
        <w:rPr>
          <w:spacing w:val="-2"/>
        </w:rPr>
        <w:t>maximum.</w:t>
      </w:r>
    </w:p>
    <w:p w:rsidR="002F1EF0" w:rsidRDefault="00C447B1">
      <w:pPr>
        <w:pStyle w:val="Paragraphedeliste"/>
        <w:numPr>
          <w:ilvl w:val="0"/>
          <w:numId w:val="1"/>
        </w:numPr>
        <w:tabs>
          <w:tab w:val="left" w:pos="860"/>
        </w:tabs>
        <w:spacing w:line="265" w:lineRule="exact"/>
        <w:ind w:left="860"/>
      </w:pPr>
      <w:r>
        <w:t>Taux</w:t>
      </w:r>
      <w:r>
        <w:rPr>
          <w:spacing w:val="-3"/>
        </w:rPr>
        <w:t xml:space="preserve"> </w:t>
      </w:r>
      <w:r>
        <w:t>de</w:t>
      </w:r>
      <w:r>
        <w:rPr>
          <w:spacing w:val="-3"/>
        </w:rPr>
        <w:t xml:space="preserve"> </w:t>
      </w:r>
      <w:r>
        <w:t>subvention</w:t>
      </w:r>
      <w:r>
        <w:rPr>
          <w:spacing w:val="-8"/>
        </w:rPr>
        <w:t xml:space="preserve"> </w:t>
      </w:r>
      <w:r>
        <w:t>pour</w:t>
      </w:r>
      <w:r>
        <w:rPr>
          <w:spacing w:val="-2"/>
        </w:rPr>
        <w:t xml:space="preserve"> </w:t>
      </w:r>
      <w:r>
        <w:t>une</w:t>
      </w:r>
      <w:r>
        <w:rPr>
          <w:spacing w:val="-3"/>
        </w:rPr>
        <w:t xml:space="preserve"> </w:t>
      </w:r>
      <w:r>
        <w:t>session</w:t>
      </w:r>
      <w:r>
        <w:rPr>
          <w:spacing w:val="-2"/>
        </w:rPr>
        <w:t xml:space="preserve"> </w:t>
      </w:r>
      <w:r>
        <w:t>de</w:t>
      </w:r>
      <w:r>
        <w:rPr>
          <w:spacing w:val="-3"/>
        </w:rPr>
        <w:t xml:space="preserve"> </w:t>
      </w:r>
      <w:r>
        <w:t>formation</w:t>
      </w:r>
      <w:r>
        <w:rPr>
          <w:spacing w:val="-3"/>
        </w:rPr>
        <w:t xml:space="preserve"> </w:t>
      </w:r>
      <w:proofErr w:type="spellStart"/>
      <w:r>
        <w:t>parasport</w:t>
      </w:r>
      <w:proofErr w:type="spellEnd"/>
      <w:r>
        <w:rPr>
          <w:spacing w:val="-8"/>
        </w:rPr>
        <w:t xml:space="preserve"> </w:t>
      </w:r>
      <w:r>
        <w:t>:</w:t>
      </w:r>
      <w:r>
        <w:rPr>
          <w:spacing w:val="-2"/>
        </w:rPr>
        <w:t xml:space="preserve"> </w:t>
      </w:r>
      <w:r>
        <w:t>1</w:t>
      </w:r>
      <w:r>
        <w:rPr>
          <w:spacing w:val="-3"/>
        </w:rPr>
        <w:t xml:space="preserve"> </w:t>
      </w:r>
      <w:r>
        <w:t>500</w:t>
      </w:r>
      <w:r>
        <w:rPr>
          <w:spacing w:val="-2"/>
        </w:rPr>
        <w:t xml:space="preserve"> euros.</w:t>
      </w:r>
    </w:p>
    <w:p w:rsidR="002F1EF0" w:rsidRDefault="002F1EF0">
      <w:pPr>
        <w:pStyle w:val="Corpsdetexte"/>
        <w:spacing w:before="16"/>
      </w:pPr>
    </w:p>
    <w:p w:rsidR="002F1EF0" w:rsidRDefault="00C447B1">
      <w:pPr>
        <w:pStyle w:val="Titre1"/>
        <w:spacing w:line="265" w:lineRule="exact"/>
      </w:pPr>
      <w:r>
        <w:t>Instruction</w:t>
      </w:r>
      <w:r>
        <w:rPr>
          <w:spacing w:val="-6"/>
        </w:rPr>
        <w:t xml:space="preserve"> </w:t>
      </w:r>
      <w:r>
        <w:t>des</w:t>
      </w:r>
      <w:r>
        <w:rPr>
          <w:spacing w:val="-6"/>
        </w:rPr>
        <w:t xml:space="preserve"> </w:t>
      </w:r>
      <w:r>
        <w:t>dossiers</w:t>
      </w:r>
      <w:r>
        <w:rPr>
          <w:spacing w:val="-5"/>
        </w:rPr>
        <w:t xml:space="preserve"> </w:t>
      </w:r>
      <w:r>
        <w:rPr>
          <w:spacing w:val="-10"/>
        </w:rPr>
        <w:t>:</w:t>
      </w:r>
    </w:p>
    <w:p w:rsidR="002F1EF0" w:rsidRDefault="00C447B1">
      <w:pPr>
        <w:pStyle w:val="Corpsdetexte"/>
        <w:spacing w:line="265" w:lineRule="exact"/>
        <w:ind w:left="140"/>
      </w:pPr>
      <w:r>
        <w:t>Après</w:t>
      </w:r>
      <w:r>
        <w:rPr>
          <w:spacing w:val="-5"/>
        </w:rPr>
        <w:t xml:space="preserve"> </w:t>
      </w:r>
      <w:r>
        <w:t>le</w:t>
      </w:r>
      <w:r>
        <w:rPr>
          <w:spacing w:val="-3"/>
        </w:rPr>
        <w:t xml:space="preserve"> </w:t>
      </w:r>
      <w:r>
        <w:t>vote</w:t>
      </w:r>
      <w:r>
        <w:rPr>
          <w:spacing w:val="-2"/>
        </w:rPr>
        <w:t xml:space="preserve"> </w:t>
      </w:r>
      <w:r>
        <w:t>de</w:t>
      </w:r>
      <w:r>
        <w:rPr>
          <w:spacing w:val="-3"/>
        </w:rPr>
        <w:t xml:space="preserve"> </w:t>
      </w:r>
      <w:r>
        <w:t>la</w:t>
      </w:r>
      <w:r>
        <w:rPr>
          <w:spacing w:val="-2"/>
        </w:rPr>
        <w:t xml:space="preserve"> </w:t>
      </w:r>
      <w:r>
        <w:t>Commission</w:t>
      </w:r>
      <w:r>
        <w:rPr>
          <w:spacing w:val="-8"/>
        </w:rPr>
        <w:t xml:space="preserve"> </w:t>
      </w:r>
      <w:r>
        <w:t>Permanente</w:t>
      </w:r>
      <w:r>
        <w:rPr>
          <w:spacing w:val="-2"/>
        </w:rPr>
        <w:t xml:space="preserve"> </w:t>
      </w:r>
      <w:r>
        <w:t>du</w:t>
      </w:r>
      <w:r>
        <w:rPr>
          <w:spacing w:val="-8"/>
        </w:rPr>
        <w:t xml:space="preserve"> </w:t>
      </w:r>
      <w:r>
        <w:t>26</w:t>
      </w:r>
      <w:r>
        <w:rPr>
          <w:spacing w:val="-4"/>
        </w:rPr>
        <w:t xml:space="preserve"> </w:t>
      </w:r>
      <w:r>
        <w:t>mai</w:t>
      </w:r>
      <w:r>
        <w:rPr>
          <w:spacing w:val="-3"/>
        </w:rPr>
        <w:t xml:space="preserve"> </w:t>
      </w:r>
      <w:r>
        <w:rPr>
          <w:spacing w:val="-2"/>
        </w:rPr>
        <w:t>2025.</w:t>
      </w:r>
    </w:p>
    <w:p w:rsidR="002F1EF0" w:rsidRDefault="002F1EF0">
      <w:pPr>
        <w:pStyle w:val="Corpsdetexte"/>
        <w:spacing w:before="16"/>
      </w:pPr>
    </w:p>
    <w:p w:rsidR="002F1EF0" w:rsidRDefault="00C447B1">
      <w:pPr>
        <w:pStyle w:val="Titre1"/>
        <w:spacing w:before="1"/>
      </w:pPr>
      <w:r>
        <w:t>Documents</w:t>
      </w:r>
      <w:r>
        <w:rPr>
          <w:spacing w:val="-3"/>
        </w:rPr>
        <w:t xml:space="preserve"> </w:t>
      </w:r>
      <w:r>
        <w:t>à</w:t>
      </w:r>
      <w:r>
        <w:rPr>
          <w:spacing w:val="-3"/>
        </w:rPr>
        <w:t xml:space="preserve"> </w:t>
      </w:r>
      <w:r>
        <w:t>fournir</w:t>
      </w:r>
      <w:r>
        <w:rPr>
          <w:spacing w:val="-2"/>
        </w:rPr>
        <w:t xml:space="preserve"> </w:t>
      </w:r>
      <w:r>
        <w:rPr>
          <w:spacing w:val="-10"/>
        </w:rPr>
        <w:t>:</w:t>
      </w:r>
    </w:p>
    <w:p w:rsidR="002F1EF0" w:rsidRDefault="002F1EF0">
      <w:pPr>
        <w:pStyle w:val="Corpsdetexte"/>
        <w:spacing w:before="13"/>
        <w:rPr>
          <w:b/>
        </w:rPr>
      </w:pPr>
    </w:p>
    <w:p w:rsidR="002F1EF0" w:rsidRDefault="00C447B1">
      <w:pPr>
        <w:pStyle w:val="Paragraphedeliste"/>
        <w:numPr>
          <w:ilvl w:val="0"/>
          <w:numId w:val="1"/>
        </w:numPr>
        <w:tabs>
          <w:tab w:val="left" w:pos="861"/>
        </w:tabs>
        <w:ind w:right="249"/>
      </w:pPr>
      <w:r>
        <w:t>Une</w:t>
      </w:r>
      <w:r>
        <w:rPr>
          <w:spacing w:val="-3"/>
        </w:rPr>
        <w:t xml:space="preserve"> </w:t>
      </w:r>
      <w:r>
        <w:t>note</w:t>
      </w:r>
      <w:r>
        <w:rPr>
          <w:spacing w:val="-3"/>
        </w:rPr>
        <w:t xml:space="preserve"> </w:t>
      </w:r>
      <w:r>
        <w:t>d’opportunité</w:t>
      </w:r>
      <w:r>
        <w:rPr>
          <w:spacing w:val="-3"/>
        </w:rPr>
        <w:t xml:space="preserve"> </w:t>
      </w:r>
      <w:r>
        <w:t>justifiant</w:t>
      </w:r>
      <w:r>
        <w:rPr>
          <w:spacing w:val="-3"/>
        </w:rPr>
        <w:t xml:space="preserve"> </w:t>
      </w:r>
      <w:r>
        <w:t>la</w:t>
      </w:r>
      <w:r>
        <w:rPr>
          <w:spacing w:val="-3"/>
        </w:rPr>
        <w:t xml:space="preserve"> </w:t>
      </w:r>
      <w:r>
        <w:t>demande,</w:t>
      </w:r>
      <w:r>
        <w:rPr>
          <w:spacing w:val="-8"/>
        </w:rPr>
        <w:t xml:space="preserve"> </w:t>
      </w:r>
      <w:r>
        <w:t>précisant</w:t>
      </w:r>
      <w:r>
        <w:rPr>
          <w:spacing w:val="-3"/>
        </w:rPr>
        <w:t xml:space="preserve"> </w:t>
      </w:r>
      <w:r>
        <w:t>l’association</w:t>
      </w:r>
      <w:r>
        <w:rPr>
          <w:spacing w:val="-3"/>
        </w:rPr>
        <w:t xml:space="preserve"> </w:t>
      </w:r>
      <w:r>
        <w:t>ou</w:t>
      </w:r>
      <w:r>
        <w:rPr>
          <w:spacing w:val="-3"/>
        </w:rPr>
        <w:t xml:space="preserve"> </w:t>
      </w:r>
      <w:r>
        <w:t>la</w:t>
      </w:r>
      <w:r>
        <w:rPr>
          <w:spacing w:val="-9"/>
        </w:rPr>
        <w:t xml:space="preserve"> </w:t>
      </w:r>
      <w:r>
        <w:t>personne bénéficiaire du matériel, ainsi qu’une description détaillée et une prévision</w:t>
      </w:r>
    </w:p>
    <w:p w:rsidR="002F1EF0" w:rsidRDefault="0019105B">
      <w:pPr>
        <w:pStyle w:val="Corpsdetexte"/>
        <w:spacing w:line="265" w:lineRule="exact"/>
        <w:ind w:right="5055"/>
        <w:jc w:val="right"/>
      </w:pPr>
      <w:bookmarkStart w:id="0" w:name="_GoBack"/>
      <w:bookmarkEnd w:id="0"/>
      <w:r>
        <w:t>d’utilisation</w:t>
      </w:r>
      <w:r w:rsidR="00C447B1">
        <w:t xml:space="preserve"> du</w:t>
      </w:r>
      <w:r w:rsidR="00C447B1">
        <w:rPr>
          <w:spacing w:val="-5"/>
        </w:rPr>
        <w:t xml:space="preserve"> </w:t>
      </w:r>
      <w:r w:rsidR="00C447B1">
        <w:t xml:space="preserve">matériel </w:t>
      </w:r>
      <w:r w:rsidR="00C447B1">
        <w:rPr>
          <w:spacing w:val="-2"/>
        </w:rPr>
        <w:t>demandé.</w:t>
      </w:r>
    </w:p>
    <w:p w:rsidR="002F1EF0" w:rsidRDefault="00C447B1">
      <w:pPr>
        <w:pStyle w:val="Paragraphedeliste"/>
        <w:numPr>
          <w:ilvl w:val="0"/>
          <w:numId w:val="1"/>
        </w:numPr>
        <w:tabs>
          <w:tab w:val="left" w:pos="359"/>
        </w:tabs>
        <w:spacing w:before="1"/>
        <w:ind w:left="359" w:right="5071" w:hanging="359"/>
        <w:jc w:val="right"/>
      </w:pPr>
      <w:r>
        <w:t>Une</w:t>
      </w:r>
      <w:r>
        <w:rPr>
          <w:spacing w:val="-2"/>
        </w:rPr>
        <w:t xml:space="preserve"> </w:t>
      </w:r>
      <w:r>
        <w:t>photo</w:t>
      </w:r>
      <w:r>
        <w:rPr>
          <w:spacing w:val="-1"/>
        </w:rPr>
        <w:t xml:space="preserve"> </w:t>
      </w:r>
      <w:r>
        <w:t>du</w:t>
      </w:r>
      <w:r>
        <w:rPr>
          <w:spacing w:val="-2"/>
        </w:rPr>
        <w:t xml:space="preserve"> </w:t>
      </w:r>
      <w:r>
        <w:t>matériel</w:t>
      </w:r>
      <w:r>
        <w:rPr>
          <w:spacing w:val="-1"/>
        </w:rPr>
        <w:t xml:space="preserve"> </w:t>
      </w:r>
      <w:r>
        <w:t>à</w:t>
      </w:r>
      <w:r>
        <w:rPr>
          <w:spacing w:val="-1"/>
        </w:rPr>
        <w:t xml:space="preserve"> </w:t>
      </w:r>
      <w:r>
        <w:rPr>
          <w:spacing w:val="-2"/>
        </w:rPr>
        <w:t>acquérir.</w:t>
      </w:r>
    </w:p>
    <w:p w:rsidR="002F1EF0" w:rsidRDefault="002F1EF0">
      <w:pPr>
        <w:pStyle w:val="Paragraphedeliste"/>
        <w:jc w:val="right"/>
        <w:sectPr w:rsidR="002F1EF0">
          <w:type w:val="continuous"/>
          <w:pgSz w:w="11910" w:h="16850"/>
          <w:pgMar w:top="1320" w:right="1417" w:bottom="280" w:left="1275" w:header="720" w:footer="720" w:gutter="0"/>
          <w:cols w:space="720"/>
        </w:sectPr>
      </w:pPr>
    </w:p>
    <w:p w:rsidR="002F1EF0" w:rsidRDefault="00C447B1">
      <w:pPr>
        <w:pStyle w:val="Paragraphedeliste"/>
        <w:numPr>
          <w:ilvl w:val="0"/>
          <w:numId w:val="1"/>
        </w:numPr>
        <w:tabs>
          <w:tab w:val="left" w:pos="861"/>
        </w:tabs>
        <w:spacing w:before="89"/>
        <w:ind w:right="3"/>
      </w:pPr>
      <w:r>
        <w:lastRenderedPageBreak/>
        <w:t>Une</w:t>
      </w:r>
      <w:r>
        <w:rPr>
          <w:spacing w:val="-2"/>
        </w:rPr>
        <w:t xml:space="preserve"> </w:t>
      </w:r>
      <w:r>
        <w:t>copie</w:t>
      </w:r>
      <w:r>
        <w:rPr>
          <w:spacing w:val="-2"/>
        </w:rPr>
        <w:t xml:space="preserve"> </w:t>
      </w:r>
      <w:r>
        <w:t>d’un</w:t>
      </w:r>
      <w:r>
        <w:rPr>
          <w:spacing w:val="-2"/>
        </w:rPr>
        <w:t xml:space="preserve"> </w:t>
      </w:r>
      <w:r>
        <w:t>budget</w:t>
      </w:r>
      <w:r>
        <w:rPr>
          <w:spacing w:val="-7"/>
        </w:rPr>
        <w:t xml:space="preserve"> </w:t>
      </w:r>
      <w:r>
        <w:t>financier</w:t>
      </w:r>
      <w:r>
        <w:rPr>
          <w:spacing w:val="-2"/>
        </w:rPr>
        <w:t xml:space="preserve"> </w:t>
      </w:r>
      <w:r>
        <w:t>équilibré,</w:t>
      </w:r>
      <w:r>
        <w:rPr>
          <w:spacing w:val="-2"/>
        </w:rPr>
        <w:t xml:space="preserve"> </w:t>
      </w:r>
      <w:r>
        <w:t>montrant</w:t>
      </w:r>
      <w:r>
        <w:rPr>
          <w:spacing w:val="-2"/>
        </w:rPr>
        <w:t xml:space="preserve"> </w:t>
      </w:r>
      <w:r>
        <w:t>les</w:t>
      </w:r>
      <w:r>
        <w:rPr>
          <w:spacing w:val="-2"/>
        </w:rPr>
        <w:t xml:space="preserve"> </w:t>
      </w:r>
      <w:r>
        <w:t>recettes</w:t>
      </w:r>
      <w:r>
        <w:rPr>
          <w:spacing w:val="-2"/>
        </w:rPr>
        <w:t xml:space="preserve"> </w:t>
      </w:r>
      <w:r>
        <w:t>et</w:t>
      </w:r>
      <w:r>
        <w:rPr>
          <w:spacing w:val="-2"/>
        </w:rPr>
        <w:t xml:space="preserve"> </w:t>
      </w:r>
      <w:r>
        <w:t>les</w:t>
      </w:r>
      <w:r>
        <w:rPr>
          <w:spacing w:val="-2"/>
        </w:rPr>
        <w:t xml:space="preserve"> </w:t>
      </w:r>
      <w:r>
        <w:t>dépenses</w:t>
      </w:r>
      <w:r>
        <w:rPr>
          <w:spacing w:val="-2"/>
        </w:rPr>
        <w:t xml:space="preserve"> </w:t>
      </w:r>
      <w:r>
        <w:t>et</w:t>
      </w:r>
      <w:r>
        <w:rPr>
          <w:spacing w:val="-2"/>
        </w:rPr>
        <w:t xml:space="preserve"> </w:t>
      </w:r>
      <w:r>
        <w:t>les différents partenaires sollicités.</w:t>
      </w:r>
    </w:p>
    <w:p w:rsidR="002F1EF0" w:rsidRDefault="00C447B1">
      <w:pPr>
        <w:pStyle w:val="Paragraphedeliste"/>
        <w:numPr>
          <w:ilvl w:val="0"/>
          <w:numId w:val="1"/>
        </w:numPr>
        <w:tabs>
          <w:tab w:val="left" w:pos="860"/>
        </w:tabs>
        <w:spacing w:before="2" w:line="265" w:lineRule="exact"/>
        <w:ind w:left="860"/>
      </w:pPr>
      <w:r>
        <w:t>Un</w:t>
      </w:r>
      <w:r>
        <w:rPr>
          <w:spacing w:val="-2"/>
        </w:rPr>
        <w:t xml:space="preserve"> </w:t>
      </w:r>
      <w:r>
        <w:t>devis</w:t>
      </w:r>
      <w:r>
        <w:rPr>
          <w:spacing w:val="-2"/>
        </w:rPr>
        <w:t xml:space="preserve"> </w:t>
      </w:r>
      <w:r>
        <w:t>du</w:t>
      </w:r>
      <w:r>
        <w:rPr>
          <w:spacing w:val="-2"/>
        </w:rPr>
        <w:t xml:space="preserve"> </w:t>
      </w:r>
      <w:r>
        <w:t>matériel</w:t>
      </w:r>
      <w:r>
        <w:rPr>
          <w:spacing w:val="-2"/>
        </w:rPr>
        <w:t xml:space="preserve"> </w:t>
      </w:r>
      <w:r>
        <w:t>à</w:t>
      </w:r>
      <w:r>
        <w:rPr>
          <w:spacing w:val="-1"/>
        </w:rPr>
        <w:t xml:space="preserve"> </w:t>
      </w:r>
      <w:r>
        <w:rPr>
          <w:spacing w:val="-2"/>
        </w:rPr>
        <w:t>acheter.</w:t>
      </w:r>
    </w:p>
    <w:p w:rsidR="002F1EF0" w:rsidRDefault="00C447B1">
      <w:pPr>
        <w:pStyle w:val="Paragraphedeliste"/>
        <w:numPr>
          <w:ilvl w:val="0"/>
          <w:numId w:val="1"/>
        </w:numPr>
        <w:tabs>
          <w:tab w:val="left" w:pos="860"/>
        </w:tabs>
        <w:spacing w:line="265" w:lineRule="exact"/>
        <w:ind w:left="860"/>
      </w:pPr>
      <w:r>
        <w:t xml:space="preserve">Un </w:t>
      </w:r>
      <w:r>
        <w:rPr>
          <w:spacing w:val="-4"/>
        </w:rPr>
        <w:t>RIB.</w:t>
      </w:r>
    </w:p>
    <w:p w:rsidR="002F1EF0" w:rsidRDefault="00C447B1">
      <w:pPr>
        <w:pStyle w:val="Paragraphedeliste"/>
        <w:numPr>
          <w:ilvl w:val="0"/>
          <w:numId w:val="1"/>
        </w:numPr>
        <w:tabs>
          <w:tab w:val="left" w:pos="860"/>
        </w:tabs>
        <w:spacing w:before="1"/>
        <w:ind w:left="860"/>
      </w:pPr>
      <w:r>
        <w:t>Pour</w:t>
      </w:r>
      <w:r>
        <w:rPr>
          <w:spacing w:val="-5"/>
        </w:rPr>
        <w:t xml:space="preserve"> </w:t>
      </w:r>
      <w:r>
        <w:t>le</w:t>
      </w:r>
      <w:r>
        <w:rPr>
          <w:spacing w:val="-2"/>
        </w:rPr>
        <w:t xml:space="preserve"> </w:t>
      </w:r>
      <w:r>
        <w:t>paiement</w:t>
      </w:r>
      <w:r>
        <w:rPr>
          <w:spacing w:val="-9"/>
        </w:rPr>
        <w:t xml:space="preserve"> </w:t>
      </w:r>
      <w:r>
        <w:t>:</w:t>
      </w:r>
      <w:r>
        <w:rPr>
          <w:spacing w:val="-2"/>
        </w:rPr>
        <w:t xml:space="preserve"> </w:t>
      </w:r>
      <w:r>
        <w:t>la</w:t>
      </w:r>
      <w:r>
        <w:rPr>
          <w:spacing w:val="-3"/>
        </w:rPr>
        <w:t xml:space="preserve"> </w:t>
      </w:r>
      <w:r>
        <w:t>facture</w:t>
      </w:r>
      <w:r>
        <w:rPr>
          <w:spacing w:val="-7"/>
        </w:rPr>
        <w:t xml:space="preserve"> </w:t>
      </w:r>
      <w:r>
        <w:t>à</w:t>
      </w:r>
      <w:r>
        <w:rPr>
          <w:spacing w:val="-2"/>
        </w:rPr>
        <w:t xml:space="preserve"> régler.</w:t>
      </w:r>
    </w:p>
    <w:p w:rsidR="002F1EF0" w:rsidRDefault="00C447B1">
      <w:pPr>
        <w:pStyle w:val="Paragraphedeliste"/>
        <w:numPr>
          <w:ilvl w:val="0"/>
          <w:numId w:val="1"/>
        </w:numPr>
        <w:tabs>
          <w:tab w:val="left" w:pos="861"/>
        </w:tabs>
        <w:ind w:right="106"/>
      </w:pPr>
      <w:r>
        <w:t>En</w:t>
      </w:r>
      <w:r>
        <w:rPr>
          <w:spacing w:val="-3"/>
        </w:rPr>
        <w:t xml:space="preserve"> </w:t>
      </w:r>
      <w:r>
        <w:t>cas</w:t>
      </w:r>
      <w:r>
        <w:rPr>
          <w:spacing w:val="-3"/>
        </w:rPr>
        <w:t xml:space="preserve"> </w:t>
      </w:r>
      <w:r>
        <w:t>de</w:t>
      </w:r>
      <w:r>
        <w:rPr>
          <w:spacing w:val="-3"/>
        </w:rPr>
        <w:t xml:space="preserve"> </w:t>
      </w:r>
      <w:r>
        <w:t>demande</w:t>
      </w:r>
      <w:r>
        <w:rPr>
          <w:spacing w:val="-3"/>
        </w:rPr>
        <w:t xml:space="preserve"> </w:t>
      </w:r>
      <w:r>
        <w:t>de</w:t>
      </w:r>
      <w:r>
        <w:rPr>
          <w:spacing w:val="-3"/>
        </w:rPr>
        <w:t xml:space="preserve"> </w:t>
      </w:r>
      <w:r>
        <w:t>financement</w:t>
      </w:r>
      <w:r>
        <w:rPr>
          <w:spacing w:val="-3"/>
        </w:rPr>
        <w:t xml:space="preserve"> </w:t>
      </w:r>
      <w:r>
        <w:t>pour</w:t>
      </w:r>
      <w:r>
        <w:rPr>
          <w:spacing w:val="-3"/>
        </w:rPr>
        <w:t xml:space="preserve"> </w:t>
      </w:r>
      <w:r>
        <w:t>la</w:t>
      </w:r>
      <w:r>
        <w:rPr>
          <w:spacing w:val="-3"/>
        </w:rPr>
        <w:t xml:space="preserve"> </w:t>
      </w:r>
      <w:r>
        <w:t>formation</w:t>
      </w:r>
      <w:r>
        <w:rPr>
          <w:spacing w:val="-3"/>
        </w:rPr>
        <w:t xml:space="preserve"> </w:t>
      </w:r>
      <w:r>
        <w:t>:</w:t>
      </w:r>
      <w:r>
        <w:rPr>
          <w:spacing w:val="-3"/>
        </w:rPr>
        <w:t xml:space="preserve"> </w:t>
      </w:r>
      <w:r>
        <w:t>un</w:t>
      </w:r>
      <w:r>
        <w:rPr>
          <w:spacing w:val="-3"/>
        </w:rPr>
        <w:t xml:space="preserve"> </w:t>
      </w:r>
      <w:r>
        <w:t>projet</w:t>
      </w:r>
      <w:r>
        <w:rPr>
          <w:spacing w:val="-3"/>
        </w:rPr>
        <w:t xml:space="preserve"> </w:t>
      </w:r>
      <w:r>
        <w:t>détaillé</w:t>
      </w:r>
      <w:r>
        <w:rPr>
          <w:spacing w:val="-3"/>
        </w:rPr>
        <w:t xml:space="preserve"> </w:t>
      </w:r>
      <w:r>
        <w:t>incluant</w:t>
      </w:r>
      <w:r>
        <w:rPr>
          <w:spacing w:val="-3"/>
        </w:rPr>
        <w:t xml:space="preserve"> </w:t>
      </w:r>
      <w:r>
        <w:t>les objectifs, les coûts, les bénéficiaires, les périodes et les lieux de réalisation.</w:t>
      </w:r>
    </w:p>
    <w:p w:rsidR="002F1EF0" w:rsidRDefault="002F1EF0">
      <w:pPr>
        <w:pStyle w:val="Corpsdetexte"/>
        <w:spacing w:before="15"/>
      </w:pPr>
    </w:p>
    <w:p w:rsidR="002F1EF0" w:rsidRDefault="00C447B1">
      <w:pPr>
        <w:pStyle w:val="Titre1"/>
        <w:spacing w:line="265" w:lineRule="exact"/>
      </w:pPr>
      <w:r>
        <w:t xml:space="preserve">Contact </w:t>
      </w:r>
      <w:r>
        <w:rPr>
          <w:spacing w:val="-10"/>
        </w:rPr>
        <w:t>:</w:t>
      </w:r>
    </w:p>
    <w:p w:rsidR="002F1EF0" w:rsidRDefault="00C447B1">
      <w:pPr>
        <w:pStyle w:val="Corpsdetexte"/>
        <w:ind w:left="140" w:right="3992"/>
      </w:pPr>
      <w:r>
        <w:t>Unité</w:t>
      </w:r>
      <w:r>
        <w:rPr>
          <w:spacing w:val="-9"/>
        </w:rPr>
        <w:t xml:space="preserve"> </w:t>
      </w:r>
      <w:r>
        <w:t>Mission</w:t>
      </w:r>
      <w:r>
        <w:rPr>
          <w:spacing w:val="-9"/>
        </w:rPr>
        <w:t xml:space="preserve"> </w:t>
      </w:r>
      <w:r>
        <w:t>Développement</w:t>
      </w:r>
      <w:r>
        <w:rPr>
          <w:spacing w:val="-9"/>
        </w:rPr>
        <w:t xml:space="preserve"> </w:t>
      </w:r>
      <w:r>
        <w:t>des</w:t>
      </w:r>
      <w:r>
        <w:rPr>
          <w:spacing w:val="-9"/>
        </w:rPr>
        <w:t xml:space="preserve"> </w:t>
      </w:r>
      <w:r>
        <w:t xml:space="preserve">sports </w:t>
      </w:r>
      <w:hyperlink r:id="rId5">
        <w:r>
          <w:rPr>
            <w:spacing w:val="-2"/>
          </w:rPr>
          <w:t>missionsport@allier.fr</w:t>
        </w:r>
      </w:hyperlink>
    </w:p>
    <w:p w:rsidR="002F1EF0" w:rsidRDefault="00C447B1">
      <w:pPr>
        <w:pStyle w:val="Corpsdetexte"/>
        <w:spacing w:before="1"/>
        <w:ind w:left="140"/>
      </w:pPr>
      <w:r>
        <w:t>Téléphone</w:t>
      </w:r>
      <w:r>
        <w:rPr>
          <w:spacing w:val="-2"/>
        </w:rPr>
        <w:t xml:space="preserve"> </w:t>
      </w:r>
      <w:r>
        <w:t>:</w:t>
      </w:r>
      <w:r>
        <w:rPr>
          <w:spacing w:val="-1"/>
        </w:rPr>
        <w:t xml:space="preserve"> </w:t>
      </w:r>
      <w:r>
        <w:t>04</w:t>
      </w:r>
      <w:r>
        <w:rPr>
          <w:spacing w:val="-6"/>
        </w:rPr>
        <w:t xml:space="preserve"> </w:t>
      </w:r>
      <w:r>
        <w:t>70</w:t>
      </w:r>
      <w:r>
        <w:rPr>
          <w:spacing w:val="-2"/>
        </w:rPr>
        <w:t xml:space="preserve"> </w:t>
      </w:r>
      <w:r>
        <w:t>34</w:t>
      </w:r>
      <w:r>
        <w:rPr>
          <w:spacing w:val="-1"/>
        </w:rPr>
        <w:t xml:space="preserve"> </w:t>
      </w:r>
      <w:r>
        <w:t>40</w:t>
      </w:r>
      <w:r>
        <w:rPr>
          <w:spacing w:val="-1"/>
        </w:rPr>
        <w:t xml:space="preserve"> </w:t>
      </w:r>
      <w:r>
        <w:rPr>
          <w:spacing w:val="-5"/>
        </w:rPr>
        <w:t>03</w:t>
      </w:r>
    </w:p>
    <w:sectPr w:rsidR="002F1EF0">
      <w:pgSz w:w="11910" w:h="16850"/>
      <w:pgMar w:top="132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904C4"/>
    <w:multiLevelType w:val="hybridMultilevel"/>
    <w:tmpl w:val="1730F756"/>
    <w:lvl w:ilvl="0" w:tplc="3244BEBA">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74FEC6AA">
      <w:numFmt w:val="bullet"/>
      <w:lvlText w:val="•"/>
      <w:lvlJc w:val="left"/>
      <w:pPr>
        <w:ind w:left="1695" w:hanging="360"/>
      </w:pPr>
      <w:rPr>
        <w:rFonts w:hint="default"/>
        <w:lang w:val="fr-FR" w:eastAsia="en-US" w:bidi="ar-SA"/>
      </w:rPr>
    </w:lvl>
    <w:lvl w:ilvl="2" w:tplc="DF9E68FA">
      <w:numFmt w:val="bullet"/>
      <w:lvlText w:val="•"/>
      <w:lvlJc w:val="left"/>
      <w:pPr>
        <w:ind w:left="2531" w:hanging="360"/>
      </w:pPr>
      <w:rPr>
        <w:rFonts w:hint="default"/>
        <w:lang w:val="fr-FR" w:eastAsia="en-US" w:bidi="ar-SA"/>
      </w:rPr>
    </w:lvl>
    <w:lvl w:ilvl="3" w:tplc="DC7E4BA4">
      <w:numFmt w:val="bullet"/>
      <w:lvlText w:val="•"/>
      <w:lvlJc w:val="left"/>
      <w:pPr>
        <w:ind w:left="3367" w:hanging="360"/>
      </w:pPr>
      <w:rPr>
        <w:rFonts w:hint="default"/>
        <w:lang w:val="fr-FR" w:eastAsia="en-US" w:bidi="ar-SA"/>
      </w:rPr>
    </w:lvl>
    <w:lvl w:ilvl="4" w:tplc="2D64AB9E">
      <w:numFmt w:val="bullet"/>
      <w:lvlText w:val="•"/>
      <w:lvlJc w:val="left"/>
      <w:pPr>
        <w:ind w:left="4203" w:hanging="360"/>
      </w:pPr>
      <w:rPr>
        <w:rFonts w:hint="default"/>
        <w:lang w:val="fr-FR" w:eastAsia="en-US" w:bidi="ar-SA"/>
      </w:rPr>
    </w:lvl>
    <w:lvl w:ilvl="5" w:tplc="4A5C2FD2">
      <w:numFmt w:val="bullet"/>
      <w:lvlText w:val="•"/>
      <w:lvlJc w:val="left"/>
      <w:pPr>
        <w:ind w:left="5039" w:hanging="360"/>
      </w:pPr>
      <w:rPr>
        <w:rFonts w:hint="default"/>
        <w:lang w:val="fr-FR" w:eastAsia="en-US" w:bidi="ar-SA"/>
      </w:rPr>
    </w:lvl>
    <w:lvl w:ilvl="6" w:tplc="DFD0A80C">
      <w:numFmt w:val="bullet"/>
      <w:lvlText w:val="•"/>
      <w:lvlJc w:val="left"/>
      <w:pPr>
        <w:ind w:left="5874" w:hanging="360"/>
      </w:pPr>
      <w:rPr>
        <w:rFonts w:hint="default"/>
        <w:lang w:val="fr-FR" w:eastAsia="en-US" w:bidi="ar-SA"/>
      </w:rPr>
    </w:lvl>
    <w:lvl w:ilvl="7" w:tplc="5CA469DA">
      <w:numFmt w:val="bullet"/>
      <w:lvlText w:val="•"/>
      <w:lvlJc w:val="left"/>
      <w:pPr>
        <w:ind w:left="6710" w:hanging="360"/>
      </w:pPr>
      <w:rPr>
        <w:rFonts w:hint="default"/>
        <w:lang w:val="fr-FR" w:eastAsia="en-US" w:bidi="ar-SA"/>
      </w:rPr>
    </w:lvl>
    <w:lvl w:ilvl="8" w:tplc="61EE425E">
      <w:numFmt w:val="bullet"/>
      <w:lvlText w:val="•"/>
      <w:lvlJc w:val="left"/>
      <w:pPr>
        <w:ind w:left="7546" w:hanging="360"/>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F1EF0"/>
    <w:rsid w:val="0019105B"/>
    <w:rsid w:val="002F1EF0"/>
    <w:rsid w:val="00C44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6E28"/>
  <w15:docId w15:val="{814477E4-EB0E-4A30-B003-BCDADAC0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fr-FR"/>
    </w:rPr>
  </w:style>
  <w:style w:type="paragraph" w:styleId="Titre1">
    <w:name w:val="heading 1"/>
    <w:basedOn w:val="Normal"/>
    <w:uiPriority w:val="1"/>
    <w:qFormat/>
    <w:pPr>
      <w:ind w:left="14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ssionsport@allier.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2130</Characters>
  <Application>Microsoft Office Word</Application>
  <DocSecurity>0</DocSecurity>
  <Lines>17</Lines>
  <Paragraphs>5</Paragraphs>
  <ScaleCrop>false</ScaleCrop>
  <Company>CD03</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BRIDIER, Chloé</cp:lastModifiedBy>
  <cp:revision>3</cp:revision>
  <dcterms:created xsi:type="dcterms:W3CDTF">2025-09-11T07:41:00Z</dcterms:created>
  <dcterms:modified xsi:type="dcterms:W3CDTF">2025-09-17T08:46:00Z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easyPDF SDK 8 8.0</vt:lpwstr>
  </property>
  <property fmtid="{D5CDD505-2E9C-101B-9397-08002B2CF9AE}" pid="4" name="LastSaved">
    <vt:filetime>2025-09-11T00:00:00Z</vt:filetime>
  </property>
  <property fmtid="{D5CDD505-2E9C-101B-9397-08002B2CF9AE}" pid="5" name="Producer">
    <vt:lpwstr>BCL easyPDF 8.00.226</vt:lpwstr>
  </property>
</Properties>
</file>